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9C7449" w14:textId="77777777" w:rsidR="00D047A0" w:rsidRDefault="009939CE">
      <w:pPr>
        <w:autoSpaceDE w:val="0"/>
        <w:spacing w:line="480" w:lineRule="exact"/>
        <w:ind w:right="-28"/>
        <w:jc w:val="center"/>
        <w:rPr>
          <w:rFonts w:hint="eastAsia"/>
        </w:rPr>
      </w:pPr>
      <w:r>
        <w:rPr>
          <w:rFonts w:ascii="標楷體" w:eastAsia="標楷體" w:hAnsi="標楷體" w:cs="標楷體"/>
          <w:b/>
          <w:color w:val="000000"/>
          <w:sz w:val="36"/>
        </w:rPr>
        <w:t>出租契約書</w:t>
      </w:r>
    </w:p>
    <w:p w14:paraId="3925E18C" w14:textId="77777777" w:rsidR="00D047A0" w:rsidRDefault="009939CE">
      <w:pPr>
        <w:tabs>
          <w:tab w:val="left" w:pos="7320"/>
        </w:tabs>
        <w:autoSpaceDE w:val="0"/>
        <w:spacing w:line="480" w:lineRule="exact"/>
        <w:ind w:left="26" w:right="443"/>
        <w:jc w:val="both"/>
        <w:rPr>
          <w:rFonts w:hint="eastAsia"/>
        </w:rPr>
      </w:pPr>
      <w:r>
        <w:rPr>
          <w:rFonts w:ascii="標楷體" w:eastAsia="標楷體" w:hAnsi="標楷體" w:cs="Cambria Math"/>
          <w:color w:val="000000"/>
          <w:sz w:val="28"/>
          <w:szCs w:val="28"/>
        </w:rPr>
        <w:t>出租機關：澎湖縣政府</w:t>
      </w:r>
      <w:r w:rsidR="002146EE">
        <w:rPr>
          <w:rFonts w:ascii="標楷體" w:eastAsia="標楷體" w:hAnsi="標楷體" w:cs="Cambria Math" w:hint="eastAsia"/>
          <w:color w:val="000000"/>
          <w:sz w:val="28"/>
          <w:szCs w:val="28"/>
        </w:rPr>
        <w:t>公共車船管理處</w:t>
      </w:r>
      <w:r>
        <w:rPr>
          <w:rFonts w:ascii="標楷體" w:eastAsia="標楷體" w:hAnsi="標楷體" w:cs="Calibri"/>
          <w:color w:val="000000"/>
          <w:spacing w:val="-13"/>
          <w:sz w:val="28"/>
          <w:szCs w:val="28"/>
        </w:rPr>
        <w:t xml:space="preserve">            </w:t>
      </w:r>
      <w:r>
        <w:rPr>
          <w:rFonts w:ascii="標楷體" w:eastAsia="標楷體" w:hAnsi="標楷體" w:cs="Calibri"/>
          <w:color w:val="000000"/>
          <w:w w:val="104"/>
          <w:sz w:val="28"/>
          <w:szCs w:val="28"/>
        </w:rPr>
        <w:t>（以下</w:t>
      </w:r>
      <w:r>
        <w:rPr>
          <w:rFonts w:ascii="標楷體" w:eastAsia="標楷體" w:hAnsi="標楷體" w:cs="Calibri"/>
          <w:color w:val="000000"/>
          <w:spacing w:val="2"/>
          <w:w w:val="104"/>
          <w:sz w:val="28"/>
          <w:szCs w:val="28"/>
        </w:rPr>
        <w:t>簡</w:t>
      </w:r>
      <w:r>
        <w:rPr>
          <w:rFonts w:ascii="標楷體" w:eastAsia="標楷體" w:hAnsi="標楷體" w:cs="Calibri"/>
          <w:color w:val="000000"/>
          <w:w w:val="104"/>
          <w:sz w:val="28"/>
          <w:szCs w:val="28"/>
        </w:rPr>
        <w:t>稱</w:t>
      </w:r>
      <w:r>
        <w:rPr>
          <w:rFonts w:ascii="標楷體" w:eastAsia="標楷體" w:hAnsi="標楷體" w:cs="標楷體"/>
          <w:color w:val="000000"/>
          <w:sz w:val="28"/>
        </w:rPr>
        <w:t>機關</w:t>
      </w:r>
      <w:r>
        <w:rPr>
          <w:rFonts w:ascii="標楷體" w:eastAsia="標楷體" w:hAnsi="標楷體" w:cs="Calibri"/>
          <w:color w:val="000000"/>
          <w:w w:val="104"/>
          <w:sz w:val="28"/>
          <w:szCs w:val="28"/>
        </w:rPr>
        <w:t xml:space="preserve">） </w:t>
      </w:r>
    </w:p>
    <w:p w14:paraId="7D4A8734" w14:textId="77777777" w:rsidR="00D047A0" w:rsidRDefault="009939CE">
      <w:pPr>
        <w:tabs>
          <w:tab w:val="left" w:pos="7320"/>
        </w:tabs>
        <w:autoSpaceDE w:val="0"/>
        <w:spacing w:line="480" w:lineRule="exact"/>
        <w:ind w:left="26" w:right="443"/>
        <w:jc w:val="both"/>
        <w:rPr>
          <w:rFonts w:hint="eastAsia"/>
        </w:rPr>
      </w:pPr>
      <w:r>
        <w:rPr>
          <w:rFonts w:ascii="標楷體" w:eastAsia="標楷體" w:hAnsi="標楷體" w:cs="Calibri"/>
          <w:color w:val="000000"/>
          <w:sz w:val="28"/>
          <w:szCs w:val="28"/>
        </w:rPr>
        <w:t xml:space="preserve">承租廠商：  </w:t>
      </w:r>
      <w:r>
        <w:rPr>
          <w:rFonts w:ascii="標楷體" w:eastAsia="標楷體" w:hAnsi="標楷體" w:cs="Calibri"/>
          <w:color w:val="000000"/>
          <w:spacing w:val="-48"/>
          <w:sz w:val="28"/>
          <w:szCs w:val="28"/>
        </w:rPr>
        <w:t xml:space="preserve"> </w:t>
      </w:r>
      <w:r>
        <w:rPr>
          <w:rFonts w:ascii="標楷體" w:eastAsia="標楷體" w:hAnsi="標楷體" w:cs="Calibri"/>
          <w:color w:val="000000"/>
          <w:sz w:val="28"/>
          <w:szCs w:val="28"/>
        </w:rPr>
        <w:t xml:space="preserve">                                </w:t>
      </w:r>
      <w:r>
        <w:rPr>
          <w:rFonts w:ascii="標楷體" w:eastAsia="標楷體" w:hAnsi="標楷體" w:cs="Calibri"/>
          <w:color w:val="000000"/>
          <w:w w:val="104"/>
          <w:sz w:val="28"/>
          <w:szCs w:val="28"/>
        </w:rPr>
        <w:t>（以下</w:t>
      </w:r>
      <w:r>
        <w:rPr>
          <w:rFonts w:ascii="標楷體" w:eastAsia="標楷體" w:hAnsi="標楷體" w:cs="Calibri"/>
          <w:color w:val="000000"/>
          <w:spacing w:val="2"/>
          <w:w w:val="104"/>
          <w:sz w:val="28"/>
          <w:szCs w:val="28"/>
        </w:rPr>
        <w:t>簡</w:t>
      </w:r>
      <w:r>
        <w:rPr>
          <w:rFonts w:ascii="標楷體" w:eastAsia="標楷體" w:hAnsi="標楷體" w:cs="Calibri"/>
          <w:color w:val="000000"/>
          <w:w w:val="104"/>
          <w:sz w:val="28"/>
          <w:szCs w:val="28"/>
        </w:rPr>
        <w:t>稱</w:t>
      </w:r>
      <w:r>
        <w:rPr>
          <w:rFonts w:ascii="標楷體" w:eastAsia="標楷體" w:hAnsi="標楷體" w:cs="標楷體"/>
          <w:color w:val="000000"/>
          <w:sz w:val="28"/>
        </w:rPr>
        <w:t>廠商</w:t>
      </w:r>
      <w:r>
        <w:rPr>
          <w:rFonts w:ascii="標楷體" w:eastAsia="標楷體" w:hAnsi="標楷體" w:cs="Calibri"/>
          <w:color w:val="000000"/>
          <w:w w:val="104"/>
          <w:sz w:val="28"/>
          <w:szCs w:val="28"/>
        </w:rPr>
        <w:t xml:space="preserve">） </w:t>
      </w:r>
    </w:p>
    <w:p w14:paraId="2F31E3CE" w14:textId="77777777" w:rsidR="00D047A0" w:rsidRDefault="009939CE">
      <w:pPr>
        <w:tabs>
          <w:tab w:val="left" w:pos="7320"/>
        </w:tabs>
        <w:autoSpaceDE w:val="0"/>
        <w:ind w:left="26" w:right="443"/>
        <w:jc w:val="both"/>
        <w:rPr>
          <w:rFonts w:hint="eastAsia"/>
        </w:rPr>
      </w:pPr>
      <w:r>
        <w:rPr>
          <w:rFonts w:ascii="標楷體" w:eastAsia="標楷體" w:hAnsi="標楷體" w:cs="Calibri"/>
          <w:color w:val="000000"/>
          <w:w w:val="102"/>
          <w:sz w:val="28"/>
          <w:szCs w:val="28"/>
        </w:rPr>
        <w:t>雙方同意訂立「</w:t>
      </w:r>
      <w:r w:rsidR="002146EE" w:rsidRPr="002146EE">
        <w:rPr>
          <w:rFonts w:ascii="標楷體" w:eastAsia="標楷體" w:hAnsi="標楷體" w:cs="Calibri"/>
          <w:b/>
          <w:color w:val="000000"/>
          <w:w w:val="102"/>
          <w:sz w:val="28"/>
          <w:szCs w:val="28"/>
        </w:rPr>
        <w:t>澎湖縣政府公共車船管理處設置太陽能光電發電設備公開標租案</w:t>
      </w:r>
      <w:r>
        <w:rPr>
          <w:rFonts w:ascii="標楷體" w:eastAsia="標楷體" w:hAnsi="標楷體" w:cs="Calibri"/>
          <w:color w:val="000000"/>
          <w:w w:val="102"/>
          <w:sz w:val="28"/>
          <w:szCs w:val="28"/>
        </w:rPr>
        <w:t>」租賃契約如下：</w:t>
      </w:r>
    </w:p>
    <w:p w14:paraId="27FD30E0" w14:textId="77777777" w:rsidR="00D047A0" w:rsidRDefault="009939CE" w:rsidP="00853A95">
      <w:pPr>
        <w:numPr>
          <w:ilvl w:val="0"/>
          <w:numId w:val="1"/>
        </w:numPr>
        <w:adjustRightInd w:val="0"/>
        <w:snapToGrid w:val="0"/>
        <w:spacing w:line="460" w:lineRule="exact"/>
        <w:jc w:val="both"/>
        <w:rPr>
          <w:rFonts w:hint="eastAsia"/>
        </w:rPr>
      </w:pPr>
      <w:r>
        <w:rPr>
          <w:rFonts w:ascii="標楷體" w:eastAsia="標楷體" w:hAnsi="標楷體" w:cs="Calibri"/>
          <w:color w:val="000000"/>
          <w:w w:val="102"/>
          <w:sz w:val="28"/>
          <w:szCs w:val="28"/>
        </w:rPr>
        <w:t>本租賃契約用詞定</w:t>
      </w:r>
      <w:r>
        <w:rPr>
          <w:rFonts w:ascii="標楷體" w:eastAsia="標楷體" w:hAnsi="標楷體" w:cs="Calibri"/>
          <w:color w:val="000000"/>
          <w:spacing w:val="-2"/>
          <w:w w:val="101"/>
          <w:sz w:val="28"/>
          <w:szCs w:val="28"/>
        </w:rPr>
        <w:t>義如</w:t>
      </w:r>
      <w:r>
        <w:rPr>
          <w:rFonts w:ascii="標楷體" w:eastAsia="標楷體" w:hAnsi="標楷體" w:cs="Calibri"/>
          <w:color w:val="000000"/>
          <w:w w:val="101"/>
          <w:sz w:val="28"/>
          <w:szCs w:val="28"/>
        </w:rPr>
        <w:t>下：</w:t>
      </w:r>
    </w:p>
    <w:p w14:paraId="3748CF73" w14:textId="77777777" w:rsidR="00D047A0" w:rsidRDefault="009939CE" w:rsidP="00853A95">
      <w:pPr>
        <w:widowControl/>
        <w:shd w:val="clear" w:color="auto" w:fill="FFFFFF"/>
        <w:adjustRightInd w:val="0"/>
        <w:snapToGrid w:val="0"/>
        <w:spacing w:line="460" w:lineRule="exact"/>
        <w:ind w:left="846" w:hanging="846"/>
        <w:rPr>
          <w:rFonts w:hint="eastAsia"/>
        </w:rPr>
      </w:pPr>
      <w:r>
        <w:rPr>
          <w:rFonts w:ascii="標楷體" w:eastAsia="標楷體" w:hAnsi="標楷體" w:cs="Calibri"/>
          <w:color w:val="000000"/>
          <w:sz w:val="28"/>
          <w:szCs w:val="28"/>
        </w:rPr>
        <w:t>（一）出租機關：指縣有房舍設置太陽光電發電系統之管理機關、學校。</w:t>
      </w:r>
    </w:p>
    <w:p w14:paraId="7F4B52F4" w14:textId="77777777" w:rsidR="00D047A0" w:rsidRDefault="009939CE" w:rsidP="00853A95">
      <w:pPr>
        <w:widowControl/>
        <w:shd w:val="clear" w:color="auto" w:fill="FFFFFF"/>
        <w:adjustRightInd w:val="0"/>
        <w:snapToGrid w:val="0"/>
        <w:spacing w:line="460" w:lineRule="exact"/>
        <w:ind w:left="846" w:hanging="846"/>
        <w:rPr>
          <w:rFonts w:hint="eastAsia"/>
        </w:rPr>
      </w:pPr>
      <w:r>
        <w:rPr>
          <w:rFonts w:ascii="標楷體" w:eastAsia="標楷體" w:hAnsi="標楷體" w:cs="Calibri"/>
          <w:color w:val="000000"/>
          <w:sz w:val="28"/>
          <w:szCs w:val="28"/>
        </w:rPr>
        <w:t>（二）標租機關：指辦理標租縣管公有房舍設置太陽光電發電系統之業務執行　　　機關。</w:t>
      </w:r>
    </w:p>
    <w:p w14:paraId="07BA553A" w14:textId="77777777" w:rsidR="00D047A0" w:rsidRDefault="009939CE" w:rsidP="00853A95">
      <w:pPr>
        <w:widowControl/>
        <w:shd w:val="clear" w:color="auto" w:fill="FFFFFF"/>
        <w:adjustRightInd w:val="0"/>
        <w:snapToGrid w:val="0"/>
        <w:spacing w:line="460" w:lineRule="exact"/>
        <w:ind w:left="846" w:hanging="846"/>
        <w:rPr>
          <w:rFonts w:hint="eastAsia"/>
        </w:rPr>
      </w:pPr>
      <w:r>
        <w:rPr>
          <w:rFonts w:ascii="標楷體" w:eastAsia="標楷體" w:hAnsi="標楷體" w:cs="Calibri"/>
          <w:color w:val="000000"/>
          <w:sz w:val="28"/>
          <w:szCs w:val="28"/>
        </w:rPr>
        <w:t>（三）房舍管理機關（單位）：指公有房舍之管理機關（單位），如本縣各機關、學校、戶政事務所、地政事務所、衛生所。</w:t>
      </w:r>
    </w:p>
    <w:p w14:paraId="12644BD8" w14:textId="77777777" w:rsidR="00D047A0" w:rsidRDefault="009939CE" w:rsidP="00853A95">
      <w:pPr>
        <w:widowControl/>
        <w:shd w:val="clear" w:color="auto" w:fill="FFFFFF"/>
        <w:adjustRightInd w:val="0"/>
        <w:snapToGrid w:val="0"/>
        <w:spacing w:line="460" w:lineRule="exact"/>
        <w:ind w:left="846" w:hanging="846"/>
        <w:rPr>
          <w:rFonts w:hint="eastAsia"/>
        </w:rPr>
      </w:pPr>
      <w:r>
        <w:rPr>
          <w:rFonts w:ascii="標楷體" w:eastAsia="標楷體" w:hAnsi="標楷體" w:cs="Calibri"/>
          <w:color w:val="000000"/>
          <w:sz w:val="28"/>
          <w:szCs w:val="28"/>
        </w:rPr>
        <w:t>（四）太陽光電發電系統：指利用太陽能電池轉換太陽光能為電能並可展示太　　　陽光電發電應用功效之整體設備，應符合再生能源發展條例第三條所定義之發電設備。</w:t>
      </w:r>
    </w:p>
    <w:p w14:paraId="2CBE52AB" w14:textId="77777777" w:rsidR="00D047A0" w:rsidRDefault="009939CE" w:rsidP="00853A95">
      <w:pPr>
        <w:widowControl/>
        <w:shd w:val="clear" w:color="auto" w:fill="FFFFFF"/>
        <w:adjustRightInd w:val="0"/>
        <w:snapToGrid w:val="0"/>
        <w:spacing w:line="460" w:lineRule="exact"/>
        <w:ind w:left="846" w:hanging="846"/>
        <w:rPr>
          <w:rFonts w:hint="eastAsia"/>
        </w:rPr>
      </w:pPr>
      <w:r>
        <w:rPr>
          <w:rFonts w:ascii="標楷體" w:eastAsia="標楷體" w:hAnsi="標楷體" w:cs="Calibri"/>
          <w:color w:val="000000"/>
          <w:sz w:val="28"/>
          <w:szCs w:val="28"/>
        </w:rPr>
        <w:t>（五）系統設置容量：指欲裝設之組列中所有模組額定功率（模組額定功率以　　　模組標籤上標示之功率為憑）之總合。</w:t>
      </w:r>
    </w:p>
    <w:p w14:paraId="1C76429D" w14:textId="77777777" w:rsidR="00D047A0" w:rsidRDefault="009939CE" w:rsidP="00853A95">
      <w:pPr>
        <w:widowControl/>
        <w:shd w:val="clear" w:color="auto" w:fill="FFFFFF"/>
        <w:adjustRightInd w:val="0"/>
        <w:snapToGrid w:val="0"/>
        <w:spacing w:line="460" w:lineRule="exact"/>
        <w:ind w:left="846" w:hanging="846"/>
        <w:rPr>
          <w:rFonts w:hint="eastAsia"/>
        </w:rPr>
      </w:pPr>
      <w:r>
        <w:rPr>
          <w:rFonts w:ascii="標楷體" w:eastAsia="標楷體" w:hAnsi="標楷體" w:cs="Calibri"/>
          <w:color w:val="000000"/>
          <w:sz w:val="28"/>
          <w:szCs w:val="28"/>
        </w:rPr>
        <w:t>（六）峰瓩（kWp）：指設置容量計算單位，為裝設之太陽電池模板於標準狀　　　況（模板溫度攝氏二十五度，AM一點五，一千W/㎡太陽日照強度）下最大發電量。</w:t>
      </w:r>
    </w:p>
    <w:p w14:paraId="7FE6485D" w14:textId="77777777" w:rsidR="00D047A0" w:rsidRDefault="009939CE" w:rsidP="00853A95">
      <w:pPr>
        <w:widowControl/>
        <w:shd w:val="clear" w:color="auto" w:fill="FFFFFF"/>
        <w:adjustRightInd w:val="0"/>
        <w:snapToGrid w:val="0"/>
        <w:spacing w:line="460" w:lineRule="exact"/>
        <w:ind w:left="846" w:hanging="846"/>
        <w:rPr>
          <w:rFonts w:hint="eastAsia"/>
        </w:rPr>
      </w:pPr>
      <w:r>
        <w:rPr>
          <w:rFonts w:ascii="標楷體" w:eastAsia="標楷體" w:hAnsi="標楷體" w:cs="Calibri"/>
          <w:color w:val="000000"/>
          <w:sz w:val="28"/>
          <w:szCs w:val="28"/>
        </w:rPr>
        <w:t>（七）標租：指以公開招商方式，將本</w:t>
      </w:r>
      <w:r w:rsidR="002146EE">
        <w:rPr>
          <w:rFonts w:ascii="標楷體" w:eastAsia="標楷體" w:hAnsi="標楷體" w:cs="Calibri" w:hint="eastAsia"/>
          <w:color w:val="000000"/>
          <w:sz w:val="28"/>
          <w:szCs w:val="28"/>
        </w:rPr>
        <w:t>處</w:t>
      </w:r>
      <w:r>
        <w:rPr>
          <w:rFonts w:ascii="標楷體" w:eastAsia="標楷體" w:hAnsi="標楷體" w:cs="Calibri"/>
          <w:color w:val="000000"/>
          <w:w w:val="102"/>
          <w:sz w:val="28"/>
          <w:szCs w:val="28"/>
        </w:rPr>
        <w:t>經管縣有房舍</w:t>
      </w:r>
      <w:r>
        <w:rPr>
          <w:rFonts w:ascii="標楷體" w:eastAsia="標楷體" w:hAnsi="標楷體" w:cs="Calibri"/>
          <w:color w:val="000000"/>
          <w:sz w:val="28"/>
          <w:szCs w:val="28"/>
        </w:rPr>
        <w:t>出租予得標人。</w:t>
      </w:r>
    </w:p>
    <w:p w14:paraId="407314FE" w14:textId="77777777" w:rsidR="00D047A0" w:rsidRDefault="009939CE" w:rsidP="00853A95">
      <w:pPr>
        <w:widowControl/>
        <w:shd w:val="clear" w:color="auto" w:fill="FFFFFF"/>
        <w:adjustRightInd w:val="0"/>
        <w:snapToGrid w:val="0"/>
        <w:spacing w:line="460" w:lineRule="exact"/>
        <w:ind w:left="848" w:hanging="848"/>
        <w:rPr>
          <w:rFonts w:hint="eastAsia"/>
        </w:rPr>
      </w:pPr>
      <w:r>
        <w:rPr>
          <w:rFonts w:ascii="標楷體" w:eastAsia="標楷體" w:hAnsi="標楷體" w:cs="Calibri"/>
          <w:color w:val="000000"/>
          <w:sz w:val="28"/>
          <w:szCs w:val="28"/>
        </w:rPr>
        <w:t>（八）承租人：指優先取得與出租機關簽約資格之得標人，並締結契約者。</w:t>
      </w:r>
    </w:p>
    <w:p w14:paraId="19F91BD5" w14:textId="77777777" w:rsidR="00D047A0" w:rsidRDefault="009939CE" w:rsidP="00853A95">
      <w:pPr>
        <w:widowControl/>
        <w:shd w:val="clear" w:color="auto" w:fill="FFFFFF"/>
        <w:adjustRightInd w:val="0"/>
        <w:snapToGrid w:val="0"/>
        <w:spacing w:line="460" w:lineRule="exact"/>
        <w:ind w:left="848" w:hanging="848"/>
        <w:rPr>
          <w:rFonts w:hint="eastAsia"/>
        </w:rPr>
      </w:pPr>
      <w:r>
        <w:rPr>
          <w:rFonts w:ascii="標楷體" w:eastAsia="標楷體" w:hAnsi="標楷體" w:cs="Calibri"/>
          <w:color w:val="000000"/>
          <w:sz w:val="28"/>
          <w:szCs w:val="28"/>
        </w:rPr>
        <w:t>（九）基本系統設置容量：</w:t>
      </w:r>
      <w:r w:rsidR="00905975" w:rsidRPr="00905975">
        <w:rPr>
          <w:rFonts w:ascii="標楷體" w:eastAsia="標楷體" w:hAnsi="標楷體" w:cs="Calibri" w:hint="eastAsia"/>
          <w:color w:val="FF0000"/>
          <w:sz w:val="28"/>
          <w:szCs w:val="28"/>
        </w:rPr>
        <w:t>2</w:t>
      </w:r>
      <w:r w:rsidR="002146EE" w:rsidRPr="00905975">
        <w:rPr>
          <w:rFonts w:ascii="標楷體" w:eastAsia="標楷體" w:hAnsi="標楷體" w:cs="Calibri" w:hint="eastAsia"/>
          <w:color w:val="FF0000"/>
          <w:sz w:val="28"/>
          <w:szCs w:val="28"/>
        </w:rPr>
        <w:t>00</w:t>
      </w:r>
      <w:r>
        <w:rPr>
          <w:rFonts w:ascii="標楷體" w:eastAsia="標楷體" w:hAnsi="標楷體" w:cs="Calibri"/>
          <w:color w:val="000000"/>
          <w:sz w:val="28"/>
          <w:szCs w:val="28"/>
        </w:rPr>
        <w:t>峰瓩</w:t>
      </w:r>
      <w:r>
        <w:rPr>
          <w:rFonts w:ascii="標楷體" w:eastAsia="標楷體" w:hAnsi="標楷體" w:cs="Calibri"/>
          <w:color w:val="000000"/>
          <w:w w:val="106"/>
          <w:sz w:val="28"/>
          <w:szCs w:val="28"/>
        </w:rPr>
        <w:t>(</w:t>
      </w:r>
      <w:r>
        <w:rPr>
          <w:rFonts w:ascii="標楷體" w:eastAsia="標楷體" w:hAnsi="標楷體" w:cs="Calibri"/>
          <w:color w:val="000000"/>
          <w:w w:val="77"/>
          <w:sz w:val="28"/>
          <w:szCs w:val="28"/>
        </w:rPr>
        <w:t>KWp</w:t>
      </w:r>
      <w:r>
        <w:rPr>
          <w:rFonts w:ascii="標楷體" w:eastAsia="標楷體" w:hAnsi="標楷體" w:cs="Calibri"/>
          <w:color w:val="000000"/>
          <w:spacing w:val="-38"/>
          <w:w w:val="163"/>
          <w:sz w:val="28"/>
          <w:szCs w:val="28"/>
        </w:rPr>
        <w:t>)</w:t>
      </w:r>
      <w:r>
        <w:rPr>
          <w:rFonts w:ascii="標楷體" w:eastAsia="標楷體" w:hAnsi="標楷體" w:cs="Calibri"/>
          <w:color w:val="000000"/>
          <w:sz w:val="28"/>
          <w:szCs w:val="28"/>
        </w:rPr>
        <w:t xml:space="preserve"> ，指規劃設置太陽光電發電系統之最低設置容量。</w:t>
      </w:r>
    </w:p>
    <w:p w14:paraId="04AD7FC4" w14:textId="77777777" w:rsidR="00D047A0" w:rsidRDefault="009939CE" w:rsidP="00853A95">
      <w:pPr>
        <w:widowControl/>
        <w:shd w:val="clear" w:color="auto" w:fill="FFFFFF"/>
        <w:adjustRightInd w:val="0"/>
        <w:snapToGrid w:val="0"/>
        <w:spacing w:line="460" w:lineRule="exact"/>
        <w:ind w:left="848" w:hanging="848"/>
        <w:rPr>
          <w:rFonts w:hint="eastAsia"/>
        </w:rPr>
      </w:pPr>
      <w:r>
        <w:rPr>
          <w:rFonts w:ascii="標楷體" w:eastAsia="標楷體" w:hAnsi="標楷體" w:cs="Calibri"/>
          <w:color w:val="000000"/>
          <w:sz w:val="28"/>
          <w:szCs w:val="28"/>
        </w:rPr>
        <w:t>（十）標租系統設置容量：指投標人欲規劃設置太陽光電發電系統之總設置量，採公開招商方式得出。但不得低於基本系統設置容量。</w:t>
      </w:r>
    </w:p>
    <w:p w14:paraId="0F0B3D53" w14:textId="77777777" w:rsidR="00D047A0" w:rsidRDefault="009939CE" w:rsidP="00853A95">
      <w:pPr>
        <w:widowControl/>
        <w:shd w:val="clear" w:color="auto" w:fill="FFFFFF"/>
        <w:adjustRightInd w:val="0"/>
        <w:snapToGrid w:val="0"/>
        <w:spacing w:line="460" w:lineRule="exact"/>
        <w:ind w:left="1134" w:hanging="1134"/>
        <w:rPr>
          <w:rFonts w:hint="eastAsia"/>
        </w:rPr>
      </w:pPr>
      <w:r>
        <w:rPr>
          <w:rFonts w:ascii="標楷體" w:eastAsia="標楷體" w:hAnsi="標楷體" w:cs="Calibri"/>
          <w:color w:val="000000"/>
          <w:sz w:val="28"/>
          <w:szCs w:val="28"/>
        </w:rPr>
        <w:t>（十一）權利金：指各年度太陽光電發電系統售電收入乘以權利金百分比所計算出之金額。</w:t>
      </w:r>
    </w:p>
    <w:p w14:paraId="3D3C58B1" w14:textId="77777777" w:rsidR="00D047A0" w:rsidRDefault="009939CE" w:rsidP="00853A95">
      <w:pPr>
        <w:widowControl/>
        <w:shd w:val="clear" w:color="auto" w:fill="FFFFFF"/>
        <w:adjustRightInd w:val="0"/>
        <w:snapToGrid w:val="0"/>
        <w:spacing w:line="460" w:lineRule="exact"/>
        <w:ind w:left="1134" w:hanging="1134"/>
        <w:rPr>
          <w:rFonts w:hint="eastAsia"/>
        </w:rPr>
      </w:pPr>
      <w:r>
        <w:rPr>
          <w:rFonts w:ascii="標楷體" w:eastAsia="標楷體" w:hAnsi="標楷體" w:cs="Calibri"/>
          <w:color w:val="000000"/>
          <w:sz w:val="28"/>
          <w:szCs w:val="28"/>
        </w:rPr>
        <w:t>（十二）權利金百分比：指投標人願支付之售電收入百分比，採公開招商方式得出，惟權利金百分比下限得視標租案性質，於投標須知文件另訂之。</w:t>
      </w:r>
    </w:p>
    <w:p w14:paraId="4F235957" w14:textId="77777777" w:rsidR="00D047A0" w:rsidRDefault="009939CE" w:rsidP="00853A95">
      <w:pPr>
        <w:widowControl/>
        <w:shd w:val="clear" w:color="auto" w:fill="FFFFFF"/>
        <w:adjustRightInd w:val="0"/>
        <w:snapToGrid w:val="0"/>
        <w:spacing w:line="460" w:lineRule="exact"/>
        <w:ind w:left="1134" w:hanging="1134"/>
        <w:rPr>
          <w:rFonts w:hint="eastAsia"/>
        </w:rPr>
      </w:pPr>
      <w:r>
        <w:rPr>
          <w:rFonts w:ascii="標楷體" w:eastAsia="標楷體" w:hAnsi="標楷體" w:cs="Calibri"/>
          <w:color w:val="000000"/>
          <w:sz w:val="28"/>
          <w:szCs w:val="28"/>
        </w:rPr>
        <w:lastRenderedPageBreak/>
        <w:t>（十三）使用補償金：指承租人未辦理續約仍繼續使用，應繳納當年度權利金一點五倍之金額。</w:t>
      </w:r>
    </w:p>
    <w:p w14:paraId="1A272CAF" w14:textId="77777777" w:rsidR="00D047A0" w:rsidRDefault="009939CE" w:rsidP="00853A95">
      <w:pPr>
        <w:numPr>
          <w:ilvl w:val="0"/>
          <w:numId w:val="1"/>
        </w:numPr>
        <w:autoSpaceDE w:val="0"/>
        <w:adjustRightInd w:val="0"/>
        <w:snapToGrid w:val="0"/>
        <w:spacing w:line="460" w:lineRule="exact"/>
        <w:ind w:right="88"/>
        <w:jc w:val="both"/>
        <w:rPr>
          <w:rFonts w:hint="eastAsia"/>
        </w:rPr>
      </w:pPr>
      <w:r>
        <w:rPr>
          <w:rFonts w:ascii="標楷體" w:eastAsia="標楷體" w:hAnsi="標楷體" w:cs="Calibri"/>
          <w:color w:val="000000"/>
          <w:w w:val="102"/>
          <w:sz w:val="28"/>
          <w:szCs w:val="28"/>
        </w:rPr>
        <w:t>租賃範圍：</w:t>
      </w:r>
    </w:p>
    <w:p w14:paraId="6BE9F363" w14:textId="77777777" w:rsidR="00D047A0" w:rsidRDefault="0008131B" w:rsidP="0008131B">
      <w:pPr>
        <w:widowControl/>
        <w:shd w:val="clear" w:color="auto" w:fill="FFFFFF"/>
        <w:adjustRightInd w:val="0"/>
        <w:snapToGrid w:val="0"/>
        <w:spacing w:line="460" w:lineRule="exact"/>
        <w:ind w:left="848" w:hanging="848"/>
        <w:rPr>
          <w:rFonts w:hint="eastAsia"/>
        </w:rPr>
      </w:pPr>
      <w:r>
        <w:rPr>
          <w:rFonts w:ascii="標楷體" w:eastAsia="標楷體" w:hAnsi="標楷體" w:cs="Calibri" w:hint="eastAsia"/>
          <w:color w:val="000000"/>
          <w:w w:val="102"/>
          <w:sz w:val="28"/>
          <w:szCs w:val="28"/>
        </w:rPr>
        <w:t>（一）</w:t>
      </w:r>
      <w:r w:rsidR="009939CE">
        <w:rPr>
          <w:rFonts w:ascii="標楷體" w:eastAsia="標楷體" w:hAnsi="標楷體" w:cs="Calibri"/>
          <w:color w:val="000000"/>
          <w:w w:val="102"/>
          <w:sz w:val="28"/>
          <w:szCs w:val="28"/>
        </w:rPr>
        <w:t>詳</w:t>
      </w:r>
      <w:r w:rsidR="00967F9F" w:rsidRPr="00967F9F">
        <w:rPr>
          <w:rFonts w:ascii="標楷體" w:eastAsia="標楷體" w:hAnsi="標楷體" w:cs="Calibri" w:hint="eastAsia"/>
          <w:b/>
          <w:color w:val="00B050"/>
          <w:w w:val="102"/>
          <w:sz w:val="28"/>
          <w:szCs w:val="28"/>
        </w:rPr>
        <w:t>「</w:t>
      </w:r>
      <w:r w:rsidR="002146EE" w:rsidRPr="002146EE">
        <w:rPr>
          <w:rFonts w:ascii="標楷體" w:eastAsia="標楷體" w:hAnsi="標楷體" w:cs="Calibri" w:hint="eastAsia"/>
          <w:w w:val="102"/>
          <w:sz w:val="28"/>
          <w:szCs w:val="28"/>
        </w:rPr>
        <w:t>澎湖縣政府公共車船管理處設置太陽能光電發電設備公開標租案標租清冊</w:t>
      </w:r>
      <w:r>
        <w:rPr>
          <w:rFonts w:ascii="標楷體" w:eastAsia="標楷體" w:hAnsi="標楷體" w:cs="Calibri" w:hint="eastAsia"/>
          <w:w w:val="102"/>
          <w:sz w:val="28"/>
          <w:szCs w:val="28"/>
        </w:rPr>
        <w:t>」</w:t>
      </w:r>
      <w:r w:rsidR="009939CE">
        <w:rPr>
          <w:rFonts w:ascii="標楷體" w:eastAsia="標楷體" w:hAnsi="標楷體" w:cs="Calibri"/>
          <w:color w:val="000000"/>
          <w:sz w:val="28"/>
          <w:szCs w:val="28"/>
        </w:rPr>
        <w:t>。本租賃範圍係指附件清冊</w:t>
      </w:r>
      <w:r w:rsidR="009939CE">
        <w:rPr>
          <w:rFonts w:ascii="標楷體" w:eastAsia="標楷體" w:hAnsi="標楷體" w:cs="標楷體"/>
          <w:color w:val="000000"/>
          <w:sz w:val="28"/>
          <w:szCs w:val="28"/>
        </w:rPr>
        <w:t>建築物屋頂，於不影響原定用途、不影響建築物結構安全情況下，並取得建築物管理單位使用同意書，可供設置太陽光電設施之處所</w:t>
      </w:r>
      <w:r w:rsidR="009939CE">
        <w:rPr>
          <w:rFonts w:ascii="標楷體" w:eastAsia="標楷體" w:hAnsi="標楷體" w:cs="Calibri"/>
          <w:color w:val="000000"/>
          <w:spacing w:val="-2"/>
          <w:w w:val="102"/>
          <w:sz w:val="28"/>
          <w:szCs w:val="28"/>
        </w:rPr>
        <w:t>。使用同意書由</w:t>
      </w:r>
      <w:r w:rsidR="009939CE">
        <w:rPr>
          <w:rFonts w:ascii="標楷體" w:eastAsia="標楷體" w:hAnsi="標楷體" w:cs="標楷體"/>
          <w:color w:val="000000"/>
          <w:sz w:val="28"/>
        </w:rPr>
        <w:t>廠商</w:t>
      </w:r>
      <w:r w:rsidR="009939CE">
        <w:rPr>
          <w:rFonts w:ascii="標楷體" w:eastAsia="標楷體" w:hAnsi="標楷體" w:cs="Calibri"/>
          <w:color w:val="000000"/>
          <w:spacing w:val="-2"/>
          <w:w w:val="102"/>
          <w:sz w:val="28"/>
          <w:szCs w:val="28"/>
        </w:rPr>
        <w:t>自行與</w:t>
      </w:r>
      <w:r w:rsidR="009939CE">
        <w:rPr>
          <w:rFonts w:ascii="標楷體" w:eastAsia="標楷體" w:hAnsi="標楷體" w:cs="標楷體"/>
          <w:color w:val="000000"/>
          <w:sz w:val="28"/>
          <w:szCs w:val="28"/>
        </w:rPr>
        <w:t>建築物管理單位接洽協調。</w:t>
      </w:r>
    </w:p>
    <w:p w14:paraId="092B178D" w14:textId="77777777" w:rsidR="00D047A0" w:rsidRDefault="0008131B" w:rsidP="0008131B">
      <w:pPr>
        <w:widowControl/>
        <w:shd w:val="clear" w:color="auto" w:fill="FFFFFF"/>
        <w:adjustRightInd w:val="0"/>
        <w:snapToGrid w:val="0"/>
        <w:spacing w:line="460" w:lineRule="exact"/>
        <w:ind w:left="848" w:hanging="848"/>
        <w:rPr>
          <w:rFonts w:hint="eastAsia"/>
        </w:rPr>
      </w:pPr>
      <w:r>
        <w:rPr>
          <w:rFonts w:ascii="標楷體" w:eastAsia="標楷體" w:hAnsi="標楷體" w:cs="Calibri" w:hint="eastAsia"/>
          <w:color w:val="000000"/>
          <w:w w:val="102"/>
          <w:sz w:val="28"/>
          <w:szCs w:val="28"/>
        </w:rPr>
        <w:t>（二）</w:t>
      </w:r>
      <w:r w:rsidR="009939CE">
        <w:rPr>
          <w:rFonts w:ascii="標楷體" w:eastAsia="標楷體" w:hAnsi="標楷體" w:cs="標楷體"/>
          <w:color w:val="000000"/>
          <w:sz w:val="28"/>
        </w:rPr>
        <w:t>廠商</w:t>
      </w:r>
      <w:r w:rsidR="009939CE">
        <w:rPr>
          <w:rFonts w:ascii="標楷體" w:eastAsia="標楷體" w:hAnsi="標楷體" w:cs="標楷體"/>
          <w:color w:val="000000"/>
          <w:sz w:val="28"/>
          <w:szCs w:val="28"/>
        </w:rPr>
        <w:t>應於機關通知日期一年內設置完成及併聯，如無法完成，</w:t>
      </w:r>
      <w:r w:rsidR="009939CE">
        <w:rPr>
          <w:rFonts w:ascii="標楷體" w:eastAsia="標楷體" w:hAnsi="標楷體" w:cs="Calibri"/>
          <w:color w:val="000000"/>
          <w:w w:val="102"/>
          <w:sz w:val="28"/>
          <w:szCs w:val="28"/>
        </w:rPr>
        <w:t>因非可歸責於</w:t>
      </w:r>
      <w:r w:rsidR="009939CE">
        <w:rPr>
          <w:rFonts w:ascii="標楷體" w:eastAsia="標楷體" w:hAnsi="標楷體" w:cs="標楷體"/>
          <w:color w:val="000000"/>
          <w:sz w:val="28"/>
        </w:rPr>
        <w:t>廠商</w:t>
      </w:r>
      <w:r w:rsidR="009939CE">
        <w:rPr>
          <w:rFonts w:ascii="標楷體" w:eastAsia="標楷體" w:hAnsi="標楷體" w:cs="Calibri"/>
          <w:color w:val="000000"/>
          <w:w w:val="102"/>
          <w:sz w:val="28"/>
          <w:szCs w:val="28"/>
        </w:rPr>
        <w:t>之事由者，</w:t>
      </w:r>
      <w:r w:rsidR="009939CE">
        <w:rPr>
          <w:rFonts w:ascii="標楷體" w:eastAsia="標楷體" w:hAnsi="標楷體" w:cs="標楷體"/>
          <w:color w:val="000000"/>
          <w:sz w:val="28"/>
          <w:szCs w:val="28"/>
        </w:rPr>
        <w:t>得</w:t>
      </w:r>
      <w:r w:rsidR="009939CE" w:rsidRPr="0008131B">
        <w:rPr>
          <w:rFonts w:ascii="標楷體" w:eastAsia="標楷體" w:hAnsi="標楷體" w:cs="Calibri"/>
          <w:color w:val="000000"/>
          <w:sz w:val="28"/>
          <w:szCs w:val="28"/>
        </w:rPr>
        <w:t>申請</w:t>
      </w:r>
      <w:r w:rsidR="009939CE">
        <w:rPr>
          <w:rFonts w:ascii="標楷體" w:eastAsia="標楷體" w:hAnsi="標楷體" w:cs="標楷體"/>
          <w:color w:val="000000"/>
          <w:sz w:val="28"/>
          <w:szCs w:val="28"/>
        </w:rPr>
        <w:t>展延一次，一年為期。期滿後未設置完成及併聯之建築物，</w:t>
      </w:r>
      <w:r w:rsidR="009939CE">
        <w:rPr>
          <w:rFonts w:ascii="標楷體" w:eastAsia="標楷體" w:hAnsi="標楷體" w:cs="標楷體"/>
          <w:color w:val="000000"/>
          <w:sz w:val="28"/>
        </w:rPr>
        <w:t>廠商</w:t>
      </w:r>
      <w:r w:rsidR="009939CE">
        <w:rPr>
          <w:rFonts w:ascii="標楷體" w:eastAsia="標楷體" w:hAnsi="標楷體" w:cs="標楷體"/>
          <w:color w:val="000000"/>
          <w:sz w:val="28"/>
          <w:szCs w:val="28"/>
        </w:rPr>
        <w:t>不得主張繼續施作，依本契約第十三條第（一）款第10目規定辦理。</w:t>
      </w:r>
    </w:p>
    <w:p w14:paraId="553335FE" w14:textId="77777777" w:rsidR="00D047A0" w:rsidRPr="002146EE" w:rsidRDefault="0008131B" w:rsidP="0008131B">
      <w:pPr>
        <w:widowControl/>
        <w:shd w:val="clear" w:color="auto" w:fill="FFFFFF"/>
        <w:adjustRightInd w:val="0"/>
        <w:snapToGrid w:val="0"/>
        <w:spacing w:line="460" w:lineRule="exact"/>
        <w:ind w:left="848" w:hanging="848"/>
        <w:rPr>
          <w:rFonts w:hint="eastAsia"/>
        </w:rPr>
      </w:pPr>
      <w:r>
        <w:rPr>
          <w:rFonts w:ascii="標楷體" w:eastAsia="標楷體" w:hAnsi="標楷體" w:cs="Calibri" w:hint="eastAsia"/>
          <w:color w:val="000000"/>
          <w:w w:val="102"/>
          <w:sz w:val="28"/>
          <w:szCs w:val="28"/>
        </w:rPr>
        <w:t>（三）</w:t>
      </w:r>
      <w:r w:rsidR="009939CE">
        <w:rPr>
          <w:rFonts w:ascii="標楷體" w:eastAsia="標楷體" w:hAnsi="標楷體" w:cs="Calibri"/>
          <w:color w:val="000000"/>
          <w:w w:val="102"/>
          <w:sz w:val="28"/>
          <w:szCs w:val="28"/>
        </w:rPr>
        <w:t>前項建築物屋頂之租</w:t>
      </w:r>
      <w:r w:rsidR="009939CE">
        <w:rPr>
          <w:rFonts w:ascii="標楷體" w:eastAsia="標楷體" w:hAnsi="標楷體" w:cs="Calibri"/>
          <w:color w:val="000000"/>
          <w:spacing w:val="-2"/>
          <w:w w:val="102"/>
          <w:sz w:val="28"/>
          <w:szCs w:val="28"/>
        </w:rPr>
        <w:t>用，</w:t>
      </w:r>
      <w:r w:rsidR="009939CE">
        <w:rPr>
          <w:rFonts w:ascii="標楷體" w:eastAsia="標楷體" w:hAnsi="標楷體" w:cs="Calibri"/>
          <w:color w:val="000000"/>
          <w:w w:val="102"/>
          <w:sz w:val="28"/>
          <w:szCs w:val="28"/>
        </w:rPr>
        <w:t>不得違反澎湖縣</w:t>
      </w:r>
      <w:r w:rsidR="009939CE">
        <w:rPr>
          <w:rFonts w:ascii="標楷體" w:eastAsia="標楷體" w:hAnsi="標楷體" w:cs="Calibri"/>
          <w:color w:val="000000"/>
          <w:sz w:val="28"/>
          <w:szCs w:val="28"/>
        </w:rPr>
        <w:t>縣</w:t>
      </w:r>
      <w:r w:rsidR="009939CE">
        <w:rPr>
          <w:rFonts w:ascii="標楷體" w:eastAsia="標楷體" w:hAnsi="標楷體" w:cs="Calibri"/>
          <w:color w:val="000000"/>
          <w:w w:val="102"/>
          <w:sz w:val="28"/>
          <w:szCs w:val="28"/>
        </w:rPr>
        <w:t>有財產管理自治條</w:t>
      </w:r>
      <w:r w:rsidR="009939CE">
        <w:rPr>
          <w:rFonts w:ascii="標楷體" w:eastAsia="標楷體" w:hAnsi="標楷體" w:cs="Calibri"/>
          <w:color w:val="000000"/>
          <w:spacing w:val="-2"/>
          <w:w w:val="102"/>
          <w:sz w:val="28"/>
          <w:szCs w:val="28"/>
        </w:rPr>
        <w:t>例、</w:t>
      </w:r>
      <w:r w:rsidR="009939CE">
        <w:rPr>
          <w:rFonts w:ascii="標楷體" w:eastAsia="標楷體" w:hAnsi="標楷體" w:cs="Calibri"/>
          <w:color w:val="000000"/>
          <w:w w:val="102"/>
          <w:sz w:val="28"/>
          <w:szCs w:val="28"/>
        </w:rPr>
        <w:t>民</w:t>
      </w:r>
      <w:r w:rsidR="009939CE">
        <w:rPr>
          <w:rFonts w:ascii="標楷體" w:eastAsia="標楷體" w:hAnsi="標楷體" w:cs="Calibri"/>
          <w:color w:val="000000"/>
          <w:spacing w:val="-2"/>
          <w:w w:val="102"/>
          <w:sz w:val="28"/>
          <w:szCs w:val="28"/>
        </w:rPr>
        <w:t>法、</w:t>
      </w:r>
      <w:r w:rsidR="009939CE">
        <w:rPr>
          <w:rFonts w:ascii="標楷體" w:eastAsia="標楷體" w:hAnsi="標楷體" w:cs="Calibri"/>
          <w:color w:val="000000"/>
          <w:w w:val="102"/>
          <w:sz w:val="28"/>
          <w:szCs w:val="28"/>
        </w:rPr>
        <w:t>建築管理法令等之</w:t>
      </w:r>
      <w:r w:rsidR="009939CE" w:rsidRPr="0008131B">
        <w:rPr>
          <w:rFonts w:ascii="標楷體" w:eastAsia="標楷體" w:hAnsi="標楷體" w:cs="Calibri"/>
          <w:color w:val="000000"/>
          <w:sz w:val="28"/>
          <w:szCs w:val="28"/>
        </w:rPr>
        <w:t>規定</w:t>
      </w:r>
      <w:r w:rsidR="009939CE">
        <w:rPr>
          <w:rFonts w:ascii="標楷體" w:eastAsia="標楷體" w:hAnsi="標楷體" w:cs="Calibri"/>
          <w:color w:val="000000"/>
          <w:w w:val="102"/>
          <w:sz w:val="28"/>
          <w:szCs w:val="28"/>
        </w:rPr>
        <w:t>。</w:t>
      </w:r>
    </w:p>
    <w:p w14:paraId="28AB2CD6" w14:textId="77777777" w:rsidR="00D047A0" w:rsidRDefault="009939CE" w:rsidP="00853A95">
      <w:pPr>
        <w:numPr>
          <w:ilvl w:val="0"/>
          <w:numId w:val="1"/>
        </w:numPr>
        <w:autoSpaceDE w:val="0"/>
        <w:adjustRightInd w:val="0"/>
        <w:snapToGrid w:val="0"/>
        <w:spacing w:line="460" w:lineRule="exact"/>
        <w:ind w:right="88"/>
        <w:jc w:val="both"/>
        <w:rPr>
          <w:rFonts w:hint="eastAsia"/>
        </w:rPr>
      </w:pPr>
      <w:r>
        <w:rPr>
          <w:rFonts w:ascii="標楷體" w:eastAsia="標楷體" w:hAnsi="標楷體" w:cs="Calibri"/>
          <w:color w:val="000000"/>
          <w:w w:val="102"/>
          <w:sz w:val="28"/>
          <w:szCs w:val="28"/>
        </w:rPr>
        <w:t>租賃期間：</w:t>
      </w:r>
    </w:p>
    <w:p w14:paraId="49E3E63B" w14:textId="77777777" w:rsidR="00D047A0" w:rsidRDefault="0008131B" w:rsidP="0008131B">
      <w:pPr>
        <w:widowControl/>
        <w:shd w:val="clear" w:color="auto" w:fill="FFFFFF"/>
        <w:adjustRightInd w:val="0"/>
        <w:snapToGrid w:val="0"/>
        <w:spacing w:line="460" w:lineRule="exact"/>
        <w:ind w:left="848" w:hanging="848"/>
        <w:rPr>
          <w:rFonts w:hint="eastAsia"/>
        </w:rPr>
      </w:pPr>
      <w:r w:rsidRPr="0008131B">
        <w:rPr>
          <w:rFonts w:ascii="標楷體" w:eastAsia="標楷體" w:hAnsi="標楷體" w:cs="Calibri" w:hint="eastAsia"/>
          <w:color w:val="000000"/>
          <w:sz w:val="28"/>
          <w:szCs w:val="28"/>
        </w:rPr>
        <w:t>（一）</w:t>
      </w:r>
      <w:r w:rsidR="009939CE">
        <w:rPr>
          <w:rFonts w:ascii="標楷體" w:eastAsia="標楷體" w:hAnsi="標楷體" w:cs="Calibri"/>
          <w:color w:val="000000"/>
          <w:sz w:val="28"/>
          <w:szCs w:val="28"/>
        </w:rPr>
        <w:t>自</w:t>
      </w:r>
      <w:r w:rsidR="009939CE">
        <w:rPr>
          <w:rFonts w:ascii="標楷體" w:eastAsia="標楷體" w:hAnsi="標楷體" w:cs="標楷體"/>
          <w:color w:val="000000"/>
          <w:sz w:val="28"/>
        </w:rPr>
        <w:t>廠商</w:t>
      </w:r>
      <w:r w:rsidR="009939CE">
        <w:rPr>
          <w:rFonts w:ascii="標楷體" w:eastAsia="標楷體" w:hAnsi="標楷體" w:cs="Calibri"/>
          <w:color w:val="000000"/>
          <w:sz w:val="28"/>
          <w:szCs w:val="28"/>
        </w:rPr>
        <w:t>完成太陽光電發電設備與臺灣電力公司併聯送電日起算59個月，</w:t>
      </w:r>
      <w:r w:rsidR="009939CE">
        <w:rPr>
          <w:rFonts w:ascii="標楷體" w:eastAsia="標楷體" w:hAnsi="標楷體" w:cs="Calibri"/>
          <w:color w:val="000000"/>
          <w:w w:val="102"/>
          <w:sz w:val="28"/>
          <w:szCs w:val="28"/>
        </w:rPr>
        <w:t>租期屆滿時，租賃關係即行消滅，</w:t>
      </w:r>
      <w:r w:rsidR="009939CE">
        <w:rPr>
          <w:rFonts w:ascii="標楷體" w:eastAsia="標楷體" w:hAnsi="標楷體" w:cs="標楷體"/>
          <w:color w:val="000000"/>
          <w:sz w:val="28"/>
        </w:rPr>
        <w:t>機關</w:t>
      </w:r>
      <w:r w:rsidR="009939CE">
        <w:rPr>
          <w:rFonts w:ascii="標楷體" w:eastAsia="標楷體" w:hAnsi="標楷體" w:cs="Calibri"/>
          <w:color w:val="000000"/>
          <w:w w:val="102"/>
          <w:sz w:val="28"/>
          <w:szCs w:val="28"/>
        </w:rPr>
        <w:t>不另通知。</w:t>
      </w:r>
    </w:p>
    <w:p w14:paraId="47045321" w14:textId="77777777" w:rsidR="00D047A0" w:rsidRDefault="0008131B" w:rsidP="0008131B">
      <w:pPr>
        <w:widowControl/>
        <w:shd w:val="clear" w:color="auto" w:fill="FFFFFF"/>
        <w:adjustRightInd w:val="0"/>
        <w:snapToGrid w:val="0"/>
        <w:spacing w:line="460" w:lineRule="exact"/>
        <w:ind w:left="848" w:hanging="848"/>
        <w:rPr>
          <w:rFonts w:hint="eastAsia"/>
        </w:rPr>
      </w:pPr>
      <w:r w:rsidRPr="0008131B">
        <w:rPr>
          <w:rFonts w:ascii="標楷體" w:eastAsia="標楷體" w:hAnsi="標楷體" w:cs="標楷體" w:hint="eastAsia"/>
          <w:color w:val="000000"/>
          <w:sz w:val="28"/>
        </w:rPr>
        <w:t>（一）</w:t>
      </w:r>
      <w:r w:rsidR="009939CE">
        <w:rPr>
          <w:rFonts w:ascii="標楷體" w:eastAsia="標楷體" w:hAnsi="標楷體" w:cs="標楷體"/>
          <w:color w:val="000000"/>
          <w:sz w:val="28"/>
        </w:rPr>
        <w:t>廠商</w:t>
      </w:r>
      <w:r w:rsidR="009939CE">
        <w:rPr>
          <w:rFonts w:ascii="標楷體" w:eastAsia="標楷體" w:hAnsi="標楷體" w:cs="Calibri"/>
          <w:color w:val="000000"/>
          <w:w w:val="102"/>
          <w:sz w:val="28"/>
          <w:szCs w:val="28"/>
        </w:rPr>
        <w:t>於租賃期間內未有重大違反契約事</w:t>
      </w:r>
      <w:r w:rsidR="009939CE">
        <w:rPr>
          <w:rFonts w:ascii="標楷體" w:eastAsia="標楷體" w:hAnsi="標楷體" w:cs="Calibri"/>
          <w:color w:val="000000"/>
          <w:spacing w:val="-12"/>
          <w:w w:val="102"/>
          <w:sz w:val="28"/>
          <w:szCs w:val="28"/>
        </w:rPr>
        <w:t>件</w:t>
      </w:r>
      <w:r w:rsidR="009939CE">
        <w:rPr>
          <w:rFonts w:ascii="標楷體" w:eastAsia="標楷體" w:hAnsi="標楷體" w:cs="Calibri"/>
          <w:color w:val="000000"/>
          <w:spacing w:val="-7"/>
          <w:w w:val="102"/>
          <w:sz w:val="28"/>
          <w:szCs w:val="28"/>
        </w:rPr>
        <w:t>，</w:t>
      </w:r>
      <w:r w:rsidR="009939CE">
        <w:rPr>
          <w:rFonts w:ascii="標楷體" w:eastAsia="標楷體" w:hAnsi="標楷體" w:cs="Calibri"/>
          <w:color w:val="000000"/>
          <w:w w:val="102"/>
          <w:sz w:val="28"/>
          <w:szCs w:val="28"/>
        </w:rPr>
        <w:t>得於租期屆滿</w:t>
      </w:r>
      <w:r w:rsidR="009939CE">
        <w:rPr>
          <w:rFonts w:ascii="標楷體" w:eastAsia="標楷體" w:hAnsi="標楷體" w:cs="Calibri"/>
          <w:color w:val="000000"/>
          <w:sz w:val="28"/>
          <w:szCs w:val="28"/>
        </w:rPr>
        <w:t>3個月前</w:t>
      </w:r>
      <w:r w:rsidR="009939CE">
        <w:rPr>
          <w:rFonts w:ascii="標楷體" w:eastAsia="標楷體" w:hAnsi="標楷體" w:cs="Calibri"/>
          <w:color w:val="000000"/>
          <w:w w:val="102"/>
          <w:sz w:val="28"/>
          <w:szCs w:val="28"/>
        </w:rPr>
        <w:t>向</w:t>
      </w:r>
      <w:r w:rsidR="009939CE">
        <w:rPr>
          <w:rFonts w:ascii="標楷體" w:eastAsia="標楷體" w:hAnsi="標楷體" w:cs="Calibri"/>
          <w:color w:val="000000"/>
          <w:w w:val="104"/>
          <w:sz w:val="28"/>
          <w:szCs w:val="28"/>
        </w:rPr>
        <w:t>機關</w:t>
      </w:r>
      <w:r w:rsidR="009939CE">
        <w:rPr>
          <w:rFonts w:ascii="標楷體" w:eastAsia="標楷體" w:hAnsi="標楷體" w:cs="Calibri"/>
          <w:color w:val="000000"/>
          <w:w w:val="102"/>
          <w:sz w:val="28"/>
          <w:szCs w:val="28"/>
        </w:rPr>
        <w:t>提出續租申</w:t>
      </w:r>
      <w:r w:rsidR="009939CE">
        <w:rPr>
          <w:rFonts w:ascii="標楷體" w:eastAsia="標楷體" w:hAnsi="標楷體" w:cs="Calibri"/>
          <w:color w:val="000000"/>
          <w:spacing w:val="-7"/>
          <w:w w:val="102"/>
          <w:sz w:val="28"/>
          <w:szCs w:val="28"/>
        </w:rPr>
        <w:t>請</w:t>
      </w:r>
      <w:r w:rsidR="009939CE">
        <w:rPr>
          <w:rFonts w:ascii="標楷體" w:eastAsia="標楷體" w:hAnsi="標楷體" w:cs="Calibri"/>
          <w:color w:val="000000"/>
          <w:spacing w:val="-2"/>
          <w:w w:val="102"/>
          <w:sz w:val="28"/>
          <w:szCs w:val="28"/>
        </w:rPr>
        <w:t>，</w:t>
      </w:r>
      <w:r w:rsidR="009939CE">
        <w:rPr>
          <w:rFonts w:ascii="標楷體" w:eastAsia="標楷體" w:hAnsi="標楷體" w:cs="Calibri"/>
          <w:color w:val="000000"/>
          <w:w w:val="102"/>
          <w:sz w:val="28"/>
          <w:szCs w:val="28"/>
        </w:rPr>
        <w:t>經</w:t>
      </w:r>
      <w:r w:rsidR="009939CE" w:rsidRPr="0008131B">
        <w:rPr>
          <w:rFonts w:ascii="標楷體" w:eastAsia="標楷體" w:hAnsi="標楷體" w:cs="Calibri"/>
          <w:color w:val="000000"/>
          <w:w w:val="102"/>
          <w:sz w:val="28"/>
          <w:szCs w:val="28"/>
        </w:rPr>
        <w:t>機關</w:t>
      </w:r>
      <w:r w:rsidR="009939CE">
        <w:rPr>
          <w:rFonts w:ascii="標楷體" w:eastAsia="標楷體" w:hAnsi="標楷體" w:cs="Calibri"/>
          <w:color w:val="000000"/>
          <w:w w:val="102"/>
          <w:sz w:val="28"/>
          <w:szCs w:val="28"/>
        </w:rPr>
        <w:t>同意後始得優先續</w:t>
      </w:r>
      <w:r w:rsidR="009939CE">
        <w:rPr>
          <w:rFonts w:ascii="標楷體" w:eastAsia="標楷體" w:hAnsi="標楷體" w:cs="Calibri"/>
          <w:color w:val="000000"/>
          <w:spacing w:val="-7"/>
          <w:w w:val="102"/>
          <w:sz w:val="28"/>
          <w:szCs w:val="28"/>
        </w:rPr>
        <w:t>租，</w:t>
      </w:r>
      <w:r w:rsidR="009939CE">
        <w:rPr>
          <w:rFonts w:ascii="標楷體" w:eastAsia="標楷體" w:hAnsi="標楷體" w:cs="Calibri"/>
          <w:color w:val="000000"/>
          <w:w w:val="102"/>
          <w:sz w:val="28"/>
          <w:szCs w:val="28"/>
        </w:rPr>
        <w:t>續租期不得逾廠商與</w:t>
      </w:r>
      <w:r w:rsidR="009939CE">
        <w:rPr>
          <w:rFonts w:ascii="標楷體" w:eastAsia="標楷體" w:hAnsi="標楷體" w:cs="Calibri"/>
          <w:color w:val="000000"/>
          <w:sz w:val="28"/>
          <w:szCs w:val="28"/>
        </w:rPr>
        <w:t>臺灣電力</w:t>
      </w:r>
      <w:r w:rsidR="009939CE">
        <w:rPr>
          <w:rFonts w:ascii="標楷體" w:eastAsia="標楷體" w:hAnsi="標楷體" w:cs="Calibri"/>
          <w:color w:val="000000"/>
          <w:w w:val="102"/>
          <w:sz w:val="28"/>
          <w:szCs w:val="28"/>
        </w:rPr>
        <w:t>公司簽訂躉購契約期限</w:t>
      </w:r>
      <w:r w:rsidR="009939CE">
        <w:rPr>
          <w:rFonts w:ascii="標楷體" w:eastAsia="標楷體" w:hAnsi="標楷體" w:cs="Calibri"/>
          <w:color w:val="000000"/>
          <w:spacing w:val="-5"/>
          <w:w w:val="102"/>
          <w:sz w:val="28"/>
          <w:szCs w:val="28"/>
        </w:rPr>
        <w:t>。</w:t>
      </w:r>
    </w:p>
    <w:p w14:paraId="0BF5EFD5" w14:textId="77777777" w:rsidR="00D047A0" w:rsidRDefault="0008131B" w:rsidP="0008131B">
      <w:pPr>
        <w:widowControl/>
        <w:shd w:val="clear" w:color="auto" w:fill="FFFFFF"/>
        <w:adjustRightInd w:val="0"/>
        <w:snapToGrid w:val="0"/>
        <w:spacing w:line="460" w:lineRule="exact"/>
        <w:ind w:left="848" w:hanging="848"/>
        <w:rPr>
          <w:rFonts w:hint="eastAsia"/>
        </w:rPr>
      </w:pPr>
      <w:r w:rsidRPr="0008131B">
        <w:rPr>
          <w:rFonts w:ascii="標楷體" w:eastAsia="標楷體" w:hAnsi="標楷體" w:cs="標楷體" w:hint="eastAsia"/>
          <w:color w:val="000000"/>
          <w:sz w:val="28"/>
        </w:rPr>
        <w:t>（一）</w:t>
      </w:r>
      <w:r w:rsidR="009939CE">
        <w:rPr>
          <w:rFonts w:ascii="標楷體" w:eastAsia="標楷體" w:hAnsi="標楷體" w:cs="標楷體"/>
          <w:color w:val="000000"/>
          <w:sz w:val="28"/>
        </w:rPr>
        <w:t>廠商</w:t>
      </w:r>
      <w:r w:rsidR="009939CE">
        <w:rPr>
          <w:rFonts w:ascii="標楷體" w:eastAsia="標楷體" w:hAnsi="標楷體" w:cs="Calibri"/>
          <w:color w:val="000000"/>
          <w:sz w:val="28"/>
          <w:szCs w:val="28"/>
        </w:rPr>
        <w:t>未辦理續約仍為使用，應繳納使用補償金</w:t>
      </w:r>
      <w:r w:rsidR="009939CE">
        <w:rPr>
          <w:rFonts w:ascii="標楷體" w:eastAsia="標楷體" w:hAnsi="標楷體" w:cs="Calibri"/>
          <w:color w:val="000000"/>
          <w:w w:val="102"/>
          <w:sz w:val="28"/>
          <w:szCs w:val="28"/>
        </w:rPr>
        <w:t>，並沒收已繳交之履約保證金及</w:t>
      </w:r>
      <w:r w:rsidR="009939CE">
        <w:rPr>
          <w:rFonts w:ascii="標楷體" w:eastAsia="標楷體" w:hAnsi="標楷體" w:cs="Calibri"/>
          <w:color w:val="000000"/>
          <w:sz w:val="28"/>
          <w:szCs w:val="28"/>
        </w:rPr>
        <w:t>權利金，</w:t>
      </w:r>
      <w:r w:rsidR="009939CE">
        <w:rPr>
          <w:rFonts w:ascii="標楷體" w:eastAsia="標楷體" w:hAnsi="標楷體" w:cs="標楷體"/>
          <w:color w:val="000000"/>
          <w:sz w:val="28"/>
        </w:rPr>
        <w:t>廠商</w:t>
      </w:r>
      <w:r w:rsidR="009939CE">
        <w:rPr>
          <w:rFonts w:ascii="標楷體" w:eastAsia="標楷體" w:hAnsi="標楷體" w:cs="Calibri"/>
          <w:color w:val="000000"/>
          <w:sz w:val="28"/>
          <w:szCs w:val="28"/>
        </w:rPr>
        <w:t>並不</w:t>
      </w:r>
      <w:r w:rsidR="009939CE">
        <w:rPr>
          <w:rFonts w:ascii="標楷體" w:eastAsia="標楷體" w:hAnsi="標楷體" w:cs="Calibri"/>
          <w:color w:val="000000"/>
          <w:w w:val="102"/>
          <w:sz w:val="28"/>
          <w:szCs w:val="28"/>
        </w:rPr>
        <w:t>得主張民法第</w:t>
      </w:r>
      <w:r w:rsidR="009939CE">
        <w:rPr>
          <w:rFonts w:ascii="標楷體" w:eastAsia="標楷體" w:hAnsi="標楷體" w:cs="Calibri"/>
          <w:color w:val="000000"/>
          <w:spacing w:val="2"/>
          <w:w w:val="102"/>
          <w:sz w:val="28"/>
          <w:szCs w:val="28"/>
        </w:rPr>
        <w:t xml:space="preserve"> </w:t>
      </w:r>
      <w:r w:rsidR="009939CE">
        <w:rPr>
          <w:rFonts w:ascii="標楷體" w:eastAsia="標楷體" w:hAnsi="標楷體" w:cs="Calibri"/>
          <w:color w:val="000000"/>
          <w:w w:val="109"/>
          <w:sz w:val="28"/>
          <w:szCs w:val="28"/>
        </w:rPr>
        <w:t>451</w:t>
      </w:r>
      <w:r w:rsidR="009939CE">
        <w:rPr>
          <w:rFonts w:ascii="標楷體" w:eastAsia="標楷體" w:hAnsi="標楷體" w:cs="Calibri"/>
          <w:color w:val="000000"/>
          <w:w w:val="102"/>
          <w:sz w:val="28"/>
          <w:szCs w:val="28"/>
        </w:rPr>
        <w:t>條之適用及其他異議。</w:t>
      </w:r>
    </w:p>
    <w:p w14:paraId="74FE85DC" w14:textId="77777777" w:rsidR="00D047A0" w:rsidRDefault="009939CE" w:rsidP="00853A95">
      <w:pPr>
        <w:numPr>
          <w:ilvl w:val="0"/>
          <w:numId w:val="1"/>
        </w:numPr>
        <w:autoSpaceDE w:val="0"/>
        <w:adjustRightInd w:val="0"/>
        <w:snapToGrid w:val="0"/>
        <w:spacing w:line="460" w:lineRule="exact"/>
        <w:ind w:right="88"/>
        <w:jc w:val="both"/>
        <w:rPr>
          <w:rFonts w:hint="eastAsia"/>
        </w:rPr>
      </w:pPr>
      <w:r>
        <w:rPr>
          <w:rFonts w:ascii="標楷體" w:eastAsia="標楷體" w:hAnsi="標楷體" w:cs="Calibri"/>
          <w:color w:val="000000"/>
          <w:w w:val="102"/>
          <w:sz w:val="28"/>
          <w:szCs w:val="28"/>
        </w:rPr>
        <w:t>租賃條件：</w:t>
      </w:r>
    </w:p>
    <w:p w14:paraId="63622DB3" w14:textId="77777777" w:rsidR="00967F9F" w:rsidRDefault="0008131B" w:rsidP="0008131B">
      <w:pPr>
        <w:adjustRightInd w:val="0"/>
        <w:snapToGrid w:val="0"/>
        <w:spacing w:line="460" w:lineRule="exact"/>
        <w:jc w:val="both"/>
        <w:rPr>
          <w:rFonts w:ascii="標楷體" w:eastAsia="標楷體" w:hAnsi="標楷體" w:cs="Calibri"/>
          <w:color w:val="000000"/>
          <w:sz w:val="28"/>
          <w:szCs w:val="28"/>
        </w:rPr>
      </w:pPr>
      <w:r>
        <w:rPr>
          <w:rFonts w:ascii="標楷體" w:eastAsia="標楷體" w:hAnsi="標楷體" w:cs="Calibri" w:hint="eastAsia"/>
          <w:color w:val="000000"/>
          <w:w w:val="102"/>
          <w:sz w:val="28"/>
          <w:szCs w:val="28"/>
        </w:rPr>
        <w:t>（一）</w:t>
      </w:r>
      <w:r w:rsidR="009939CE">
        <w:rPr>
          <w:rFonts w:ascii="標楷體" w:eastAsia="標楷體" w:hAnsi="標楷體" w:cs="Calibri"/>
          <w:color w:val="000000"/>
          <w:w w:val="102"/>
          <w:sz w:val="28"/>
          <w:szCs w:val="28"/>
        </w:rPr>
        <w:t>於本府</w:t>
      </w:r>
      <w:r w:rsidR="00967F9F" w:rsidRPr="009B5417">
        <w:rPr>
          <w:rFonts w:ascii="標楷體" w:eastAsia="標楷體" w:hAnsi="標楷體" w:cs="Calibri" w:hint="eastAsia"/>
          <w:w w:val="102"/>
          <w:sz w:val="28"/>
          <w:szCs w:val="28"/>
        </w:rPr>
        <w:t>車船處</w:t>
      </w:r>
      <w:r w:rsidR="009939CE">
        <w:rPr>
          <w:rFonts w:ascii="標楷體" w:eastAsia="標楷體" w:hAnsi="標楷體" w:cs="Calibri"/>
          <w:color w:val="000000"/>
          <w:w w:val="102"/>
          <w:sz w:val="28"/>
          <w:szCs w:val="28"/>
        </w:rPr>
        <w:t>函文通知日起算一年內應完成標租系統設置容量</w:t>
      </w:r>
      <w:r w:rsidR="00905975" w:rsidRPr="00905975">
        <w:rPr>
          <w:rFonts w:ascii="標楷體" w:eastAsia="標楷體" w:hAnsi="標楷體" w:cs="Calibri" w:hint="eastAsia"/>
          <w:color w:val="FF0000"/>
          <w:w w:val="102"/>
          <w:sz w:val="28"/>
          <w:szCs w:val="28"/>
          <w:u w:val="single"/>
        </w:rPr>
        <w:t>2</w:t>
      </w:r>
      <w:r w:rsidR="002146EE" w:rsidRPr="002146EE">
        <w:rPr>
          <w:rFonts w:ascii="標楷體" w:eastAsia="標楷體" w:hAnsi="標楷體" w:cs="Calibri" w:hint="eastAsia"/>
          <w:color w:val="FF0000"/>
          <w:w w:val="102"/>
          <w:sz w:val="28"/>
          <w:szCs w:val="28"/>
          <w:u w:val="single"/>
        </w:rPr>
        <w:t>00</w:t>
      </w:r>
      <w:r w:rsidR="009939CE">
        <w:rPr>
          <w:rFonts w:ascii="標楷體" w:eastAsia="標楷體" w:hAnsi="標楷體" w:cs="Calibri"/>
          <w:color w:val="000000"/>
          <w:sz w:val="28"/>
          <w:szCs w:val="28"/>
        </w:rPr>
        <w:t>峰瓩</w:t>
      </w:r>
    </w:p>
    <w:p w14:paraId="488011B4" w14:textId="77777777" w:rsidR="00D047A0" w:rsidRDefault="009939CE" w:rsidP="00227DC3">
      <w:pPr>
        <w:adjustRightInd w:val="0"/>
        <w:snapToGrid w:val="0"/>
        <w:spacing w:line="460" w:lineRule="exact"/>
        <w:ind w:firstLineChars="250" w:firstLine="741"/>
        <w:jc w:val="both"/>
        <w:rPr>
          <w:rFonts w:hint="eastAsia"/>
        </w:rPr>
      </w:pPr>
      <w:r>
        <w:rPr>
          <w:rFonts w:ascii="標楷體" w:eastAsia="標楷體" w:hAnsi="標楷體" w:cs="Calibri"/>
          <w:color w:val="000000"/>
          <w:w w:val="106"/>
          <w:sz w:val="28"/>
          <w:szCs w:val="28"/>
        </w:rPr>
        <w:t>(</w:t>
      </w:r>
      <w:r>
        <w:rPr>
          <w:rFonts w:ascii="標楷體" w:eastAsia="標楷體" w:hAnsi="標楷體" w:cs="Calibri"/>
          <w:color w:val="000000"/>
          <w:w w:val="77"/>
          <w:sz w:val="28"/>
          <w:szCs w:val="28"/>
        </w:rPr>
        <w:t>KWp</w:t>
      </w:r>
      <w:r>
        <w:rPr>
          <w:rFonts w:ascii="標楷體" w:eastAsia="標楷體" w:hAnsi="標楷體" w:cs="Calibri"/>
          <w:color w:val="000000"/>
          <w:spacing w:val="-38"/>
          <w:w w:val="163"/>
          <w:sz w:val="28"/>
          <w:szCs w:val="28"/>
        </w:rPr>
        <w:t>)</w:t>
      </w:r>
      <w:r>
        <w:rPr>
          <w:rFonts w:ascii="標楷體" w:eastAsia="標楷體" w:hAnsi="標楷體" w:cs="Calibri"/>
          <w:color w:val="000000"/>
          <w:w w:val="102"/>
          <w:sz w:val="28"/>
          <w:szCs w:val="28"/>
        </w:rPr>
        <w:t>。</w:t>
      </w:r>
    </w:p>
    <w:p w14:paraId="743412E2" w14:textId="77777777" w:rsidR="00D047A0" w:rsidRDefault="004D548E" w:rsidP="0008131B">
      <w:pPr>
        <w:adjustRightInd w:val="0"/>
        <w:snapToGrid w:val="0"/>
        <w:spacing w:line="460" w:lineRule="exact"/>
        <w:jc w:val="both"/>
        <w:rPr>
          <w:rFonts w:hint="eastAsia"/>
        </w:rPr>
      </w:pPr>
      <w:r w:rsidRPr="009B5417">
        <w:rPr>
          <w:rFonts w:ascii="標楷體" w:eastAsia="標楷體" w:hAnsi="標楷體" w:cs="Calibri" w:hint="eastAsia"/>
          <w:w w:val="102"/>
          <w:sz w:val="28"/>
          <w:szCs w:val="28"/>
        </w:rPr>
        <w:t>（二</w:t>
      </w:r>
      <w:r w:rsidR="0008131B" w:rsidRPr="009B5417">
        <w:rPr>
          <w:rFonts w:ascii="標楷體" w:eastAsia="標楷體" w:hAnsi="標楷體" w:cs="Calibri" w:hint="eastAsia"/>
          <w:w w:val="102"/>
          <w:sz w:val="28"/>
          <w:szCs w:val="28"/>
        </w:rPr>
        <w:t>）</w:t>
      </w:r>
      <w:r w:rsidR="009939CE" w:rsidRPr="009B5417">
        <w:rPr>
          <w:rFonts w:ascii="標楷體" w:eastAsia="標楷體" w:hAnsi="標楷體" w:cs="Calibri"/>
          <w:w w:val="102"/>
          <w:sz w:val="28"/>
          <w:szCs w:val="28"/>
        </w:rPr>
        <w:t>未能達到標租系統設置容量之除外條件：</w:t>
      </w:r>
    </w:p>
    <w:p w14:paraId="0CC568E8" w14:textId="77777777" w:rsidR="004D548E" w:rsidRDefault="00603BD6" w:rsidP="0008131B">
      <w:pPr>
        <w:widowControl/>
        <w:shd w:val="clear" w:color="auto" w:fill="FFFFFF"/>
        <w:adjustRightInd w:val="0"/>
        <w:snapToGrid w:val="0"/>
        <w:spacing w:line="460" w:lineRule="exact"/>
        <w:ind w:left="848" w:hanging="848"/>
        <w:rPr>
          <w:rFonts w:ascii="標楷體" w:eastAsia="標楷體" w:hAnsi="標楷體" w:cs="新細明體"/>
          <w:w w:val="102"/>
          <w:kern w:val="0"/>
          <w:sz w:val="28"/>
          <w:szCs w:val="28"/>
        </w:rPr>
      </w:pPr>
      <w:r>
        <w:rPr>
          <w:rFonts w:ascii="標楷體" w:eastAsia="標楷體" w:hAnsi="標楷體" w:cs="Calibri" w:hint="eastAsia"/>
          <w:color w:val="000000"/>
          <w:w w:val="102"/>
          <w:sz w:val="28"/>
          <w:szCs w:val="28"/>
        </w:rPr>
        <w:t xml:space="preserve">      </w:t>
      </w:r>
      <w:r w:rsidRPr="006D7217">
        <w:rPr>
          <w:rFonts w:ascii="標楷體" w:eastAsia="標楷體" w:hAnsi="標楷體" w:cs="新細明體"/>
          <w:w w:val="102"/>
          <w:kern w:val="0"/>
          <w:sz w:val="28"/>
          <w:szCs w:val="28"/>
        </w:rPr>
        <w:t>因設置點具改建計畫、或原定有其他用途無法設置</w:t>
      </w:r>
      <w:r w:rsidRPr="006D7217">
        <w:rPr>
          <w:rFonts w:ascii="標楷體" w:eastAsia="標楷體" w:hAnsi="標楷體" w:cs="新細明體"/>
          <w:spacing w:val="-50"/>
          <w:w w:val="102"/>
          <w:kern w:val="0"/>
          <w:sz w:val="28"/>
          <w:szCs w:val="28"/>
        </w:rPr>
        <w:t>者</w:t>
      </w:r>
      <w:r w:rsidRPr="006D7217">
        <w:rPr>
          <w:rFonts w:ascii="標楷體" w:eastAsia="標楷體" w:hAnsi="標楷體" w:cs="新細明體"/>
          <w:spacing w:val="-48"/>
          <w:w w:val="102"/>
          <w:kern w:val="0"/>
          <w:sz w:val="28"/>
          <w:szCs w:val="28"/>
        </w:rPr>
        <w:t>，</w:t>
      </w:r>
      <w:r w:rsidRPr="006D7217">
        <w:rPr>
          <w:rFonts w:ascii="標楷體" w:eastAsia="標楷體" w:hAnsi="標楷體" w:cs="新細明體"/>
          <w:w w:val="102"/>
          <w:kern w:val="0"/>
          <w:sz w:val="28"/>
          <w:szCs w:val="28"/>
        </w:rPr>
        <w:t>或檢視第二條第（一）款附件清冊建築物屋頂、場館設施空間，無足夠設置之區域，則</w:t>
      </w:r>
      <w:r w:rsidRPr="006D7217">
        <w:rPr>
          <w:rFonts w:ascii="標楷體" w:eastAsia="標楷體" w:hAnsi="標楷體" w:hint="eastAsia"/>
          <w:sz w:val="28"/>
        </w:rPr>
        <w:t>廠商</w:t>
      </w:r>
      <w:r w:rsidRPr="006D7217">
        <w:rPr>
          <w:rFonts w:ascii="標楷體" w:eastAsia="標楷體" w:hAnsi="標楷體" w:cs="新細明體"/>
          <w:w w:val="102"/>
          <w:kern w:val="0"/>
          <w:sz w:val="28"/>
          <w:szCs w:val="28"/>
        </w:rPr>
        <w:t>需於法定</w:t>
      </w:r>
      <w:r w:rsidRPr="006D7217">
        <w:rPr>
          <w:rFonts w:ascii="標楷體" w:eastAsia="標楷體" w:hAnsi="標楷體" w:cs="新細明體" w:hint="eastAsia"/>
          <w:w w:val="102"/>
          <w:kern w:val="0"/>
          <w:sz w:val="28"/>
          <w:szCs w:val="28"/>
        </w:rPr>
        <w:t>一</w:t>
      </w:r>
      <w:r w:rsidRPr="006D7217">
        <w:rPr>
          <w:rFonts w:ascii="標楷體" w:eastAsia="標楷體" w:hAnsi="標楷體" w:cs="新細明體"/>
          <w:w w:val="102"/>
          <w:kern w:val="0"/>
          <w:sz w:val="28"/>
          <w:szCs w:val="28"/>
        </w:rPr>
        <w:t>年完成期限前</w:t>
      </w:r>
      <w:r w:rsidRPr="006D7217">
        <w:rPr>
          <w:rFonts w:ascii="標楷體" w:eastAsia="標楷體" w:hAnsi="標楷體" w:cs="新細明體" w:hint="eastAsia"/>
          <w:w w:val="102"/>
          <w:kern w:val="0"/>
          <w:sz w:val="28"/>
          <w:szCs w:val="28"/>
        </w:rPr>
        <w:t>六</w:t>
      </w:r>
      <w:r w:rsidRPr="006D7217">
        <w:rPr>
          <w:rFonts w:ascii="標楷體" w:eastAsia="標楷體" w:hAnsi="標楷體" w:cs="新細明體"/>
          <w:w w:val="102"/>
          <w:kern w:val="0"/>
          <w:sz w:val="28"/>
          <w:szCs w:val="28"/>
        </w:rPr>
        <w:t>個月通知</w:t>
      </w:r>
      <w:r w:rsidRPr="006D7217">
        <w:rPr>
          <w:rFonts w:ascii="標楷體" w:eastAsia="標楷體" w:hAnsi="標楷體" w:cs="新細明體" w:hint="eastAsia"/>
          <w:w w:val="102"/>
          <w:kern w:val="0"/>
          <w:sz w:val="28"/>
          <w:szCs w:val="28"/>
        </w:rPr>
        <w:t>機關</w:t>
      </w:r>
      <w:r w:rsidRPr="006D7217">
        <w:rPr>
          <w:rFonts w:ascii="標楷體" w:eastAsia="標楷體" w:hAnsi="標楷體" w:cs="新細明體"/>
          <w:w w:val="102"/>
          <w:kern w:val="0"/>
          <w:sz w:val="28"/>
          <w:szCs w:val="28"/>
        </w:rPr>
        <w:t>，並經</w:t>
      </w:r>
      <w:r w:rsidRPr="006D7217">
        <w:rPr>
          <w:rFonts w:ascii="標楷體" w:eastAsia="標楷體" w:hAnsi="標楷體" w:hint="eastAsia"/>
          <w:sz w:val="28"/>
        </w:rPr>
        <w:t>機關</w:t>
      </w:r>
      <w:r w:rsidRPr="006D7217">
        <w:rPr>
          <w:rFonts w:ascii="標楷體" w:eastAsia="標楷體" w:hAnsi="標楷體" w:cs="新細明體"/>
          <w:w w:val="102"/>
          <w:kern w:val="0"/>
          <w:sz w:val="28"/>
          <w:szCs w:val="28"/>
        </w:rPr>
        <w:t>審核認可，以其實際上系統設置容量為最終結案量</w:t>
      </w:r>
      <w:r w:rsidRPr="006D7217">
        <w:rPr>
          <w:rFonts w:ascii="標楷體" w:eastAsia="標楷體" w:hAnsi="標楷體" w:cs="新細明體" w:hint="eastAsia"/>
          <w:w w:val="102"/>
          <w:kern w:val="0"/>
          <w:sz w:val="28"/>
          <w:szCs w:val="28"/>
        </w:rPr>
        <w:t>。</w:t>
      </w:r>
    </w:p>
    <w:p w14:paraId="0C56490D" w14:textId="77777777" w:rsidR="00D047A0" w:rsidRPr="009B5417" w:rsidRDefault="004D548E" w:rsidP="0008131B">
      <w:pPr>
        <w:widowControl/>
        <w:shd w:val="clear" w:color="auto" w:fill="FFFFFF"/>
        <w:adjustRightInd w:val="0"/>
        <w:snapToGrid w:val="0"/>
        <w:spacing w:line="460" w:lineRule="exact"/>
        <w:ind w:left="848" w:hanging="848"/>
        <w:rPr>
          <w:rFonts w:hint="eastAsia"/>
        </w:rPr>
      </w:pPr>
      <w:r>
        <w:rPr>
          <w:rFonts w:ascii="標楷體" w:eastAsia="標楷體" w:hAnsi="標楷體" w:cs="新細明體" w:hint="eastAsia"/>
          <w:color w:val="00B050"/>
          <w:w w:val="102"/>
          <w:kern w:val="0"/>
          <w:sz w:val="28"/>
          <w:szCs w:val="28"/>
        </w:rPr>
        <w:lastRenderedPageBreak/>
        <w:t xml:space="preserve"> </w:t>
      </w:r>
      <w:r w:rsidRPr="009B5417">
        <w:rPr>
          <w:rFonts w:ascii="標楷體" w:eastAsia="標楷體" w:hAnsi="標楷體" w:cs="新細明體" w:hint="eastAsia"/>
          <w:w w:val="102"/>
          <w:kern w:val="0"/>
          <w:sz w:val="28"/>
          <w:szCs w:val="28"/>
        </w:rPr>
        <w:t>(三)</w:t>
      </w:r>
      <w:r w:rsidR="0008131B" w:rsidRPr="009B5417">
        <w:rPr>
          <w:rFonts w:ascii="標楷體" w:eastAsia="標楷體" w:hAnsi="標楷體" w:cs="Calibri" w:hint="eastAsia"/>
          <w:w w:val="102"/>
          <w:sz w:val="28"/>
          <w:szCs w:val="28"/>
        </w:rPr>
        <w:t xml:space="preserve"> </w:t>
      </w:r>
      <w:r w:rsidR="00DB37E0" w:rsidRPr="009B5417">
        <w:rPr>
          <w:rFonts w:ascii="標楷體" w:eastAsia="標楷體" w:hAnsi="標楷體" w:cs="Calibri" w:hint="eastAsia"/>
          <w:w w:val="102"/>
          <w:sz w:val="28"/>
          <w:szCs w:val="28"/>
        </w:rPr>
        <w:t>得標廠商</w:t>
      </w:r>
      <w:r w:rsidRPr="009B5417">
        <w:rPr>
          <w:rFonts w:ascii="標楷體" w:eastAsia="標楷體" w:hAnsi="標楷體" w:cs="Calibri" w:hint="eastAsia"/>
          <w:w w:val="102"/>
          <w:sz w:val="28"/>
          <w:szCs w:val="28"/>
        </w:rPr>
        <w:t>需進行</w:t>
      </w:r>
      <w:r w:rsidR="00A84E69" w:rsidRPr="009B5417">
        <w:rPr>
          <w:rFonts w:ascii="標楷體" w:eastAsia="標楷體" w:hAnsi="標楷體" w:cs="Calibri" w:hint="eastAsia"/>
          <w:w w:val="102"/>
          <w:sz w:val="28"/>
          <w:szCs w:val="28"/>
        </w:rPr>
        <w:t>本府車船處</w:t>
      </w:r>
      <w:r w:rsidRPr="009B5417">
        <w:rPr>
          <w:rFonts w:ascii="標楷體" w:eastAsia="標楷體" w:hAnsi="標楷體" w:cs="Calibri" w:hint="eastAsia"/>
          <w:w w:val="102"/>
          <w:sz w:val="28"/>
          <w:szCs w:val="28"/>
        </w:rPr>
        <w:t>原設置太陽能發電設備移除及依規範進行清運</w:t>
      </w:r>
      <w:r w:rsidR="00A84E69" w:rsidRPr="009B5417">
        <w:rPr>
          <w:rFonts w:ascii="標楷體" w:eastAsia="標楷體" w:hAnsi="標楷體" w:cs="Calibri" w:hint="eastAsia"/>
          <w:w w:val="102"/>
          <w:sz w:val="28"/>
          <w:szCs w:val="28"/>
        </w:rPr>
        <w:t>事項</w:t>
      </w:r>
      <w:r w:rsidRPr="009B5417">
        <w:rPr>
          <w:rFonts w:ascii="標楷體" w:eastAsia="標楷體" w:hAnsi="標楷體" w:cs="Calibri" w:hint="eastAsia"/>
          <w:w w:val="102"/>
          <w:sz w:val="28"/>
          <w:szCs w:val="28"/>
        </w:rPr>
        <w:t>。</w:t>
      </w:r>
    </w:p>
    <w:p w14:paraId="653D371C" w14:textId="77777777" w:rsidR="00D047A0" w:rsidRDefault="009939CE" w:rsidP="00853A95">
      <w:pPr>
        <w:numPr>
          <w:ilvl w:val="0"/>
          <w:numId w:val="1"/>
        </w:numPr>
        <w:autoSpaceDE w:val="0"/>
        <w:adjustRightInd w:val="0"/>
        <w:snapToGrid w:val="0"/>
        <w:spacing w:line="460" w:lineRule="exact"/>
        <w:ind w:right="88"/>
        <w:jc w:val="both"/>
        <w:rPr>
          <w:rFonts w:hint="eastAsia"/>
        </w:rPr>
      </w:pPr>
      <w:r>
        <w:rPr>
          <w:rFonts w:ascii="標楷體" w:eastAsia="標楷體" w:hAnsi="標楷體" w:cs="Calibri"/>
          <w:color w:val="000000"/>
          <w:w w:val="102"/>
          <w:sz w:val="28"/>
          <w:szCs w:val="28"/>
        </w:rPr>
        <w:t>建築物使用限制：</w:t>
      </w:r>
    </w:p>
    <w:p w14:paraId="787820A2" w14:textId="77777777" w:rsidR="00D047A0" w:rsidRDefault="0008131B" w:rsidP="0008131B">
      <w:pPr>
        <w:widowControl/>
        <w:shd w:val="clear" w:color="auto" w:fill="FFFFFF"/>
        <w:adjustRightInd w:val="0"/>
        <w:snapToGrid w:val="0"/>
        <w:spacing w:line="460" w:lineRule="exact"/>
        <w:ind w:left="848" w:hanging="848"/>
        <w:rPr>
          <w:rFonts w:hint="eastAsia"/>
        </w:rPr>
      </w:pPr>
      <w:r>
        <w:rPr>
          <w:rFonts w:ascii="標楷體" w:eastAsia="標楷體" w:hAnsi="標楷體" w:cs="Calibri" w:hint="eastAsia"/>
          <w:color w:val="000000"/>
          <w:w w:val="102"/>
          <w:sz w:val="28"/>
          <w:szCs w:val="28"/>
        </w:rPr>
        <w:t>（一）</w:t>
      </w:r>
      <w:r w:rsidR="009939CE">
        <w:rPr>
          <w:rFonts w:ascii="標楷體" w:eastAsia="標楷體" w:hAnsi="標楷體" w:cs="Calibri"/>
          <w:color w:val="000000"/>
          <w:w w:val="102"/>
          <w:sz w:val="28"/>
          <w:szCs w:val="28"/>
        </w:rPr>
        <w:t>本出租之建築物僅限作為設置太陽能發電設備使</w:t>
      </w:r>
      <w:r w:rsidR="009939CE">
        <w:rPr>
          <w:rFonts w:ascii="標楷體" w:eastAsia="標楷體" w:hAnsi="標楷體" w:cs="Calibri"/>
          <w:color w:val="000000"/>
          <w:spacing w:val="-12"/>
          <w:w w:val="102"/>
          <w:sz w:val="28"/>
          <w:szCs w:val="28"/>
        </w:rPr>
        <w:t>用，</w:t>
      </w:r>
      <w:r w:rsidR="009939CE">
        <w:rPr>
          <w:rFonts w:ascii="標楷體" w:eastAsia="標楷體" w:hAnsi="標楷體" w:cs="Calibri"/>
          <w:color w:val="000000"/>
          <w:w w:val="102"/>
          <w:sz w:val="28"/>
          <w:szCs w:val="28"/>
        </w:rPr>
        <w:t>不得供任何其他用</w:t>
      </w:r>
      <w:r w:rsidR="009939CE">
        <w:rPr>
          <w:rFonts w:ascii="標楷體" w:eastAsia="標楷體" w:hAnsi="標楷體" w:cs="Calibri"/>
          <w:color w:val="000000"/>
          <w:spacing w:val="-17"/>
          <w:w w:val="102"/>
          <w:sz w:val="28"/>
          <w:szCs w:val="28"/>
        </w:rPr>
        <w:t>途</w:t>
      </w:r>
      <w:r w:rsidR="009939CE">
        <w:rPr>
          <w:rFonts w:ascii="標楷體" w:eastAsia="標楷體" w:hAnsi="標楷體" w:cs="Calibri"/>
          <w:color w:val="000000"/>
          <w:spacing w:val="-7"/>
          <w:w w:val="102"/>
          <w:sz w:val="28"/>
          <w:szCs w:val="28"/>
        </w:rPr>
        <w:t>，</w:t>
      </w:r>
      <w:r w:rsidR="009939CE">
        <w:rPr>
          <w:rFonts w:ascii="標楷體" w:eastAsia="標楷體" w:hAnsi="標楷體" w:cs="Calibri"/>
          <w:color w:val="000000"/>
          <w:w w:val="102"/>
          <w:sz w:val="28"/>
          <w:szCs w:val="28"/>
        </w:rPr>
        <w:t>若</w:t>
      </w:r>
      <w:r w:rsidR="009939CE">
        <w:rPr>
          <w:rFonts w:ascii="標楷體" w:eastAsia="標楷體" w:hAnsi="標楷體" w:cs="標楷體"/>
          <w:color w:val="000000"/>
          <w:sz w:val="28"/>
        </w:rPr>
        <w:t>廠商</w:t>
      </w:r>
      <w:r w:rsidR="009939CE">
        <w:rPr>
          <w:rFonts w:ascii="標楷體" w:eastAsia="標楷體" w:hAnsi="標楷體" w:cs="Calibri"/>
          <w:color w:val="000000"/>
          <w:w w:val="102"/>
          <w:sz w:val="28"/>
          <w:szCs w:val="28"/>
        </w:rPr>
        <w:t>違反本使用用途規</w:t>
      </w:r>
      <w:r w:rsidR="009939CE">
        <w:rPr>
          <w:rFonts w:ascii="標楷體" w:eastAsia="標楷體" w:hAnsi="標楷體" w:cs="Calibri"/>
          <w:color w:val="000000"/>
          <w:spacing w:val="-10"/>
          <w:w w:val="102"/>
          <w:sz w:val="28"/>
          <w:szCs w:val="28"/>
        </w:rPr>
        <w:t>定</w:t>
      </w:r>
      <w:r w:rsidR="009939CE">
        <w:rPr>
          <w:rFonts w:ascii="標楷體" w:eastAsia="標楷體" w:hAnsi="標楷體" w:cs="Calibri"/>
          <w:color w:val="000000"/>
          <w:spacing w:val="-12"/>
          <w:w w:val="102"/>
          <w:sz w:val="28"/>
          <w:szCs w:val="28"/>
        </w:rPr>
        <w:t>，</w:t>
      </w:r>
      <w:r w:rsidR="009939CE">
        <w:rPr>
          <w:rFonts w:ascii="標楷體" w:eastAsia="標楷體" w:hAnsi="標楷體" w:cs="Calibri"/>
          <w:color w:val="000000"/>
          <w:w w:val="102"/>
          <w:sz w:val="28"/>
          <w:szCs w:val="28"/>
        </w:rPr>
        <w:t>經</w:t>
      </w:r>
      <w:r w:rsidR="009939CE">
        <w:rPr>
          <w:rFonts w:ascii="標楷體" w:eastAsia="標楷體" w:hAnsi="標楷體" w:cs="標楷體"/>
          <w:color w:val="000000"/>
          <w:sz w:val="28"/>
        </w:rPr>
        <w:t>機關訂</w:t>
      </w:r>
      <w:r w:rsidR="009939CE">
        <w:rPr>
          <w:rFonts w:ascii="標楷體" w:eastAsia="標楷體" w:hAnsi="標楷體" w:cs="Calibri"/>
          <w:color w:val="000000"/>
          <w:w w:val="102"/>
          <w:sz w:val="28"/>
          <w:szCs w:val="28"/>
        </w:rPr>
        <w:t>定相當期</w:t>
      </w:r>
      <w:r w:rsidR="009939CE">
        <w:rPr>
          <w:rFonts w:ascii="標楷體" w:eastAsia="標楷體" w:hAnsi="標楷體" w:cs="Calibri"/>
          <w:color w:val="000000"/>
          <w:spacing w:val="-10"/>
          <w:w w:val="102"/>
          <w:sz w:val="28"/>
          <w:szCs w:val="28"/>
        </w:rPr>
        <w:t>限</w:t>
      </w:r>
      <w:r w:rsidR="009939CE">
        <w:rPr>
          <w:rFonts w:ascii="標楷體" w:eastAsia="標楷體" w:hAnsi="標楷體" w:cs="Calibri"/>
          <w:color w:val="000000"/>
          <w:spacing w:val="-7"/>
          <w:w w:val="102"/>
          <w:sz w:val="28"/>
          <w:szCs w:val="28"/>
        </w:rPr>
        <w:t>，</w:t>
      </w:r>
      <w:r w:rsidR="009939CE">
        <w:rPr>
          <w:rFonts w:ascii="標楷體" w:eastAsia="標楷體" w:hAnsi="標楷體" w:cs="Calibri"/>
          <w:color w:val="000000"/>
          <w:w w:val="102"/>
          <w:sz w:val="28"/>
          <w:szCs w:val="28"/>
        </w:rPr>
        <w:t>催告</w:t>
      </w:r>
      <w:r w:rsidR="009939CE">
        <w:rPr>
          <w:rFonts w:ascii="標楷體" w:eastAsia="標楷體" w:hAnsi="標楷體" w:cs="標楷體"/>
          <w:color w:val="000000"/>
          <w:sz w:val="28"/>
        </w:rPr>
        <w:t>廠商</w:t>
      </w:r>
      <w:r w:rsidR="009939CE">
        <w:rPr>
          <w:rFonts w:ascii="標楷體" w:eastAsia="標楷體" w:hAnsi="標楷體" w:cs="Calibri"/>
          <w:color w:val="000000"/>
          <w:w w:val="102"/>
          <w:sz w:val="28"/>
          <w:szCs w:val="28"/>
        </w:rPr>
        <w:t>改</w:t>
      </w:r>
      <w:r w:rsidR="009939CE">
        <w:rPr>
          <w:rFonts w:ascii="標楷體" w:eastAsia="標楷體" w:hAnsi="標楷體" w:cs="Calibri"/>
          <w:color w:val="000000"/>
          <w:spacing w:val="-10"/>
          <w:w w:val="102"/>
          <w:sz w:val="28"/>
          <w:szCs w:val="28"/>
        </w:rPr>
        <w:t>善</w:t>
      </w:r>
      <w:r w:rsidR="009939CE">
        <w:rPr>
          <w:rFonts w:ascii="標楷體" w:eastAsia="標楷體" w:hAnsi="標楷體" w:cs="Calibri"/>
          <w:color w:val="000000"/>
          <w:spacing w:val="-12"/>
          <w:w w:val="102"/>
          <w:sz w:val="28"/>
          <w:szCs w:val="28"/>
        </w:rPr>
        <w:t>，</w:t>
      </w:r>
      <w:r w:rsidR="009939CE">
        <w:rPr>
          <w:rFonts w:ascii="標楷體" w:eastAsia="標楷體" w:hAnsi="標楷體" w:cs="Calibri"/>
          <w:color w:val="000000"/>
          <w:w w:val="102"/>
          <w:sz w:val="28"/>
          <w:szCs w:val="28"/>
        </w:rPr>
        <w:t>逾期</w:t>
      </w:r>
      <w:r w:rsidR="009939CE">
        <w:rPr>
          <w:rFonts w:ascii="標楷體" w:eastAsia="標楷體" w:hAnsi="標楷體" w:cs="Calibri"/>
          <w:color w:val="000000"/>
          <w:spacing w:val="2"/>
          <w:w w:val="102"/>
          <w:sz w:val="28"/>
          <w:szCs w:val="28"/>
        </w:rPr>
        <w:t>未</w:t>
      </w:r>
      <w:r w:rsidR="009939CE">
        <w:rPr>
          <w:rFonts w:ascii="標楷體" w:eastAsia="標楷體" w:hAnsi="標楷體" w:cs="Calibri"/>
          <w:color w:val="000000"/>
          <w:w w:val="102"/>
          <w:sz w:val="28"/>
          <w:szCs w:val="28"/>
        </w:rPr>
        <w:t>改善</w:t>
      </w:r>
      <w:r w:rsidR="009939CE">
        <w:rPr>
          <w:rFonts w:ascii="標楷體" w:eastAsia="標楷體" w:hAnsi="標楷體" w:cs="Calibri"/>
          <w:color w:val="000000"/>
          <w:spacing w:val="-10"/>
          <w:w w:val="102"/>
          <w:sz w:val="28"/>
          <w:szCs w:val="28"/>
        </w:rPr>
        <w:t>時，</w:t>
      </w:r>
      <w:r w:rsidR="009939CE">
        <w:rPr>
          <w:rFonts w:ascii="標楷體" w:eastAsia="標楷體" w:hAnsi="標楷體" w:cs="標楷體"/>
          <w:color w:val="000000"/>
          <w:sz w:val="28"/>
        </w:rPr>
        <w:t>機關</w:t>
      </w:r>
      <w:r w:rsidR="009939CE">
        <w:rPr>
          <w:rFonts w:ascii="標楷體" w:eastAsia="標楷體" w:hAnsi="標楷體" w:cs="Calibri"/>
          <w:color w:val="000000"/>
          <w:w w:val="102"/>
          <w:sz w:val="28"/>
          <w:szCs w:val="28"/>
        </w:rPr>
        <w:t>得終止租賃契約，並沒收已繳交之履約保證金及</w:t>
      </w:r>
      <w:r w:rsidR="009939CE">
        <w:rPr>
          <w:rFonts w:ascii="標楷體" w:eastAsia="標楷體" w:hAnsi="標楷體" w:cs="Calibri"/>
          <w:color w:val="000000"/>
          <w:sz w:val="28"/>
          <w:szCs w:val="28"/>
        </w:rPr>
        <w:t>權利金</w:t>
      </w:r>
      <w:r w:rsidR="009939CE">
        <w:rPr>
          <w:rFonts w:ascii="標楷體" w:eastAsia="標楷體" w:hAnsi="標楷體" w:cs="Calibri"/>
          <w:color w:val="000000"/>
          <w:w w:val="102"/>
          <w:sz w:val="28"/>
          <w:szCs w:val="28"/>
        </w:rPr>
        <w:t>。</w:t>
      </w:r>
    </w:p>
    <w:p w14:paraId="3388E389" w14:textId="77777777" w:rsidR="00D047A0" w:rsidRDefault="0008131B" w:rsidP="0008131B">
      <w:pPr>
        <w:widowControl/>
        <w:shd w:val="clear" w:color="auto" w:fill="FFFFFF"/>
        <w:adjustRightInd w:val="0"/>
        <w:snapToGrid w:val="0"/>
        <w:spacing w:line="460" w:lineRule="exact"/>
        <w:ind w:left="848" w:hanging="848"/>
        <w:rPr>
          <w:rFonts w:hint="eastAsia"/>
        </w:rPr>
      </w:pPr>
      <w:r>
        <w:rPr>
          <w:rFonts w:ascii="標楷體" w:eastAsia="標楷體" w:hAnsi="標楷體" w:cs="Calibri" w:hint="eastAsia"/>
          <w:color w:val="000000"/>
          <w:w w:val="102"/>
          <w:sz w:val="28"/>
          <w:szCs w:val="28"/>
        </w:rPr>
        <w:t>（二）</w:t>
      </w:r>
      <w:r w:rsidR="009939CE">
        <w:rPr>
          <w:rFonts w:ascii="標楷體" w:eastAsia="標楷體" w:hAnsi="標楷體" w:cs="Calibri"/>
          <w:color w:val="000000"/>
          <w:w w:val="102"/>
          <w:sz w:val="28"/>
          <w:szCs w:val="28"/>
        </w:rPr>
        <w:t>租賃期間有關建物安全維</w:t>
      </w:r>
      <w:r w:rsidR="009939CE">
        <w:rPr>
          <w:rFonts w:ascii="標楷體" w:eastAsia="標楷體" w:hAnsi="標楷體" w:cs="Calibri"/>
          <w:color w:val="000000"/>
          <w:spacing w:val="-12"/>
          <w:w w:val="102"/>
          <w:sz w:val="28"/>
          <w:szCs w:val="28"/>
        </w:rPr>
        <w:t>護、</w:t>
      </w:r>
      <w:r w:rsidR="009939CE">
        <w:rPr>
          <w:rFonts w:ascii="標楷體" w:eastAsia="標楷體" w:hAnsi="標楷體" w:cs="Calibri"/>
          <w:color w:val="000000"/>
          <w:w w:val="102"/>
          <w:sz w:val="28"/>
          <w:szCs w:val="28"/>
        </w:rPr>
        <w:t>設備維護管理及公共安</w:t>
      </w:r>
      <w:r w:rsidR="009939CE">
        <w:rPr>
          <w:rFonts w:ascii="標楷體" w:eastAsia="標楷體" w:hAnsi="標楷體" w:cs="Calibri"/>
          <w:color w:val="000000"/>
          <w:spacing w:val="2"/>
          <w:w w:val="102"/>
          <w:sz w:val="28"/>
          <w:szCs w:val="28"/>
        </w:rPr>
        <w:t>全意外之防護均由</w:t>
      </w:r>
      <w:r w:rsidR="009939CE">
        <w:rPr>
          <w:rFonts w:ascii="標楷體" w:eastAsia="標楷體" w:hAnsi="標楷體" w:cs="標楷體"/>
          <w:color w:val="000000"/>
          <w:sz w:val="28"/>
        </w:rPr>
        <w:t>廠商</w:t>
      </w:r>
      <w:r w:rsidR="009939CE">
        <w:rPr>
          <w:rFonts w:ascii="標楷體" w:eastAsia="標楷體" w:hAnsi="標楷體" w:cs="Calibri"/>
          <w:color w:val="000000"/>
          <w:spacing w:val="2"/>
          <w:w w:val="102"/>
          <w:sz w:val="28"/>
          <w:szCs w:val="28"/>
        </w:rPr>
        <w:t>負</w:t>
      </w:r>
      <w:r w:rsidR="009939CE">
        <w:rPr>
          <w:rFonts w:ascii="標楷體" w:eastAsia="標楷體" w:hAnsi="標楷體" w:cs="Calibri"/>
          <w:color w:val="000000"/>
          <w:w w:val="102"/>
          <w:sz w:val="28"/>
          <w:szCs w:val="28"/>
        </w:rPr>
        <w:t>責。</w:t>
      </w:r>
      <w:r w:rsidR="009939CE">
        <w:rPr>
          <w:rFonts w:ascii="標楷體" w:eastAsia="標楷體" w:hAnsi="標楷體" w:cs="標楷體"/>
          <w:bCs/>
          <w:color w:val="000000"/>
          <w:sz w:val="28"/>
        </w:rPr>
        <w:t>其造成人員傷亡、財物毀損或機關建物、設備受損，應由</w:t>
      </w:r>
      <w:r w:rsidR="009939CE">
        <w:rPr>
          <w:rFonts w:ascii="標楷體" w:eastAsia="標楷體" w:hAnsi="標楷體" w:cs="標楷體"/>
          <w:color w:val="000000"/>
          <w:sz w:val="28"/>
        </w:rPr>
        <w:t>廠商</w:t>
      </w:r>
      <w:r w:rsidR="009939CE">
        <w:rPr>
          <w:rFonts w:ascii="標楷體" w:eastAsia="標楷體" w:hAnsi="標楷體" w:cs="標楷體"/>
          <w:bCs/>
          <w:color w:val="000000"/>
          <w:sz w:val="28"/>
        </w:rPr>
        <w:t>全權負責，若因造成</w:t>
      </w:r>
      <w:r w:rsidR="009939CE">
        <w:rPr>
          <w:rFonts w:ascii="標楷體" w:eastAsia="標楷體" w:hAnsi="標楷體" w:cs="標楷體"/>
          <w:color w:val="000000"/>
          <w:sz w:val="28"/>
        </w:rPr>
        <w:t>機關</w:t>
      </w:r>
      <w:r w:rsidR="009939CE">
        <w:rPr>
          <w:rFonts w:ascii="標楷體" w:eastAsia="標楷體" w:hAnsi="標楷體" w:cs="標楷體"/>
          <w:bCs/>
          <w:color w:val="000000"/>
          <w:sz w:val="28"/>
        </w:rPr>
        <w:t>被訴或被求償者，</w:t>
      </w:r>
      <w:r w:rsidR="009939CE">
        <w:rPr>
          <w:rFonts w:ascii="標楷體" w:eastAsia="標楷體" w:hAnsi="標楷體" w:cs="標楷體"/>
          <w:color w:val="000000"/>
          <w:sz w:val="28"/>
        </w:rPr>
        <w:t>廠商</w:t>
      </w:r>
      <w:r w:rsidR="009939CE">
        <w:rPr>
          <w:rFonts w:ascii="標楷體" w:eastAsia="標楷體" w:hAnsi="標楷體" w:cs="標楷體"/>
          <w:bCs/>
          <w:color w:val="000000"/>
          <w:sz w:val="28"/>
        </w:rPr>
        <w:t>應賠償</w:t>
      </w:r>
      <w:r w:rsidR="009939CE">
        <w:rPr>
          <w:rFonts w:ascii="標楷體" w:eastAsia="標楷體" w:hAnsi="標楷體" w:cs="標楷體"/>
          <w:color w:val="000000"/>
          <w:sz w:val="28"/>
        </w:rPr>
        <w:t>機關</w:t>
      </w:r>
      <w:r w:rsidR="009939CE">
        <w:rPr>
          <w:rFonts w:ascii="標楷體" w:eastAsia="標楷體" w:hAnsi="標楷體" w:cs="標楷體"/>
          <w:bCs/>
          <w:color w:val="000000"/>
          <w:sz w:val="28"/>
        </w:rPr>
        <w:t>所受一切損害（含所有訴訟費、律師費及其他必要費用），其損害金額</w:t>
      </w:r>
      <w:r w:rsidR="009939CE">
        <w:rPr>
          <w:rFonts w:ascii="標楷體" w:eastAsia="標楷體" w:hAnsi="標楷體" w:cs="Calibri"/>
          <w:color w:val="000000"/>
          <w:w w:val="102"/>
          <w:sz w:val="28"/>
          <w:szCs w:val="28"/>
        </w:rPr>
        <w:t>得自履約保證金扣除，不足部分再向</w:t>
      </w:r>
      <w:r w:rsidR="009939CE">
        <w:rPr>
          <w:rFonts w:ascii="標楷體" w:eastAsia="標楷體" w:hAnsi="標楷體" w:cs="標楷體"/>
          <w:color w:val="000000"/>
          <w:sz w:val="28"/>
        </w:rPr>
        <w:t>廠商</w:t>
      </w:r>
      <w:r w:rsidR="009939CE">
        <w:rPr>
          <w:rFonts w:ascii="標楷體" w:eastAsia="標楷體" w:hAnsi="標楷體" w:cs="Calibri"/>
          <w:color w:val="000000"/>
          <w:w w:val="102"/>
          <w:sz w:val="28"/>
          <w:szCs w:val="28"/>
        </w:rPr>
        <w:t>求償</w:t>
      </w:r>
      <w:r w:rsidR="009939CE">
        <w:rPr>
          <w:rFonts w:ascii="標楷體" w:eastAsia="標楷體" w:hAnsi="標楷體" w:cs="標楷體"/>
          <w:bCs/>
          <w:color w:val="000000"/>
          <w:sz w:val="28"/>
        </w:rPr>
        <w:t>。</w:t>
      </w:r>
    </w:p>
    <w:p w14:paraId="258DBBD7" w14:textId="77777777" w:rsidR="00D047A0" w:rsidRDefault="0008131B" w:rsidP="0008131B">
      <w:pPr>
        <w:widowControl/>
        <w:shd w:val="clear" w:color="auto" w:fill="FFFFFF"/>
        <w:adjustRightInd w:val="0"/>
        <w:snapToGrid w:val="0"/>
        <w:spacing w:line="460" w:lineRule="exact"/>
        <w:ind w:left="848" w:hanging="848"/>
        <w:rPr>
          <w:rFonts w:hint="eastAsia"/>
        </w:rPr>
      </w:pPr>
      <w:r>
        <w:rPr>
          <w:rFonts w:ascii="標楷體" w:eastAsia="標楷體" w:hAnsi="標楷體" w:cs="Calibri" w:hint="eastAsia"/>
          <w:color w:val="000000"/>
          <w:w w:val="102"/>
          <w:sz w:val="28"/>
          <w:szCs w:val="28"/>
        </w:rPr>
        <w:t>（三）</w:t>
      </w:r>
      <w:r w:rsidR="009939CE">
        <w:rPr>
          <w:rFonts w:ascii="標楷體" w:eastAsia="標楷體" w:hAnsi="標楷體" w:cs="標楷體"/>
          <w:color w:val="000000"/>
          <w:sz w:val="28"/>
        </w:rPr>
        <w:t>廠商</w:t>
      </w:r>
      <w:r w:rsidR="009939CE">
        <w:rPr>
          <w:rFonts w:ascii="標楷體" w:eastAsia="標楷體" w:hAnsi="標楷體" w:cs="Calibri"/>
          <w:color w:val="000000"/>
          <w:w w:val="102"/>
          <w:sz w:val="28"/>
          <w:szCs w:val="28"/>
        </w:rPr>
        <w:t>在租賃範圍內設置太陽光電發電設</w:t>
      </w:r>
      <w:r w:rsidR="009939CE">
        <w:rPr>
          <w:rFonts w:ascii="標楷體" w:eastAsia="標楷體" w:hAnsi="標楷體" w:cs="Calibri"/>
          <w:color w:val="000000"/>
          <w:spacing w:val="-12"/>
          <w:w w:val="102"/>
          <w:sz w:val="28"/>
          <w:szCs w:val="28"/>
        </w:rPr>
        <w:t>備，</w:t>
      </w:r>
      <w:r w:rsidR="009939CE">
        <w:rPr>
          <w:rFonts w:ascii="標楷體" w:eastAsia="標楷體" w:hAnsi="標楷體" w:cs="Calibri"/>
          <w:color w:val="000000"/>
          <w:w w:val="102"/>
          <w:sz w:val="28"/>
          <w:szCs w:val="28"/>
        </w:rPr>
        <w:t>應由</w:t>
      </w:r>
      <w:r w:rsidR="009939CE">
        <w:rPr>
          <w:rFonts w:ascii="標楷體" w:eastAsia="標楷體" w:hAnsi="標楷體" w:cs="標楷體"/>
          <w:color w:val="000000"/>
          <w:sz w:val="28"/>
        </w:rPr>
        <w:t>廠商</w:t>
      </w:r>
      <w:r w:rsidR="009939CE">
        <w:rPr>
          <w:rFonts w:ascii="標楷體" w:eastAsia="標楷體" w:hAnsi="標楷體" w:cs="Calibri"/>
          <w:color w:val="000000"/>
          <w:w w:val="102"/>
          <w:sz w:val="28"/>
          <w:szCs w:val="28"/>
        </w:rPr>
        <w:t>出資興</w:t>
      </w:r>
      <w:r w:rsidR="009939CE">
        <w:rPr>
          <w:rFonts w:ascii="標楷體" w:eastAsia="標楷體" w:hAnsi="標楷體" w:cs="Calibri"/>
          <w:color w:val="000000"/>
          <w:spacing w:val="-14"/>
          <w:w w:val="102"/>
          <w:sz w:val="28"/>
          <w:szCs w:val="28"/>
        </w:rPr>
        <w:t>建</w:t>
      </w:r>
      <w:r w:rsidR="009939CE">
        <w:rPr>
          <w:rFonts w:ascii="標楷體" w:eastAsia="標楷體" w:hAnsi="標楷體" w:cs="Calibri"/>
          <w:color w:val="000000"/>
          <w:spacing w:val="-10"/>
          <w:w w:val="102"/>
          <w:sz w:val="28"/>
          <w:szCs w:val="28"/>
        </w:rPr>
        <w:t>。</w:t>
      </w:r>
      <w:r w:rsidR="009939CE">
        <w:rPr>
          <w:rFonts w:ascii="標楷體" w:eastAsia="標楷體" w:hAnsi="標楷體" w:cs="Calibri"/>
          <w:color w:val="000000"/>
          <w:w w:val="102"/>
          <w:sz w:val="28"/>
          <w:szCs w:val="28"/>
        </w:rPr>
        <w:t>興建期間所發生之侵</w:t>
      </w:r>
      <w:r w:rsidR="009939CE">
        <w:rPr>
          <w:rFonts w:ascii="標楷體" w:eastAsia="標楷體" w:hAnsi="標楷體" w:cs="Calibri"/>
          <w:color w:val="000000"/>
          <w:spacing w:val="-7"/>
          <w:w w:val="102"/>
          <w:sz w:val="28"/>
          <w:szCs w:val="28"/>
        </w:rPr>
        <w:t>權、</w:t>
      </w:r>
      <w:r w:rsidR="009939CE">
        <w:rPr>
          <w:rFonts w:ascii="標楷體" w:eastAsia="標楷體" w:hAnsi="標楷體" w:cs="Calibri"/>
          <w:color w:val="000000"/>
          <w:w w:val="102"/>
          <w:sz w:val="28"/>
          <w:szCs w:val="28"/>
        </w:rPr>
        <w:t>環</w:t>
      </w:r>
      <w:r w:rsidR="009939CE">
        <w:rPr>
          <w:rFonts w:ascii="標楷體" w:eastAsia="標楷體" w:hAnsi="標楷體" w:cs="Calibri"/>
          <w:color w:val="000000"/>
          <w:spacing w:val="-7"/>
          <w:w w:val="102"/>
          <w:sz w:val="28"/>
          <w:szCs w:val="28"/>
        </w:rPr>
        <w:t>保、</w:t>
      </w:r>
      <w:r w:rsidR="009939CE">
        <w:rPr>
          <w:rFonts w:ascii="標楷體" w:eastAsia="標楷體" w:hAnsi="標楷體" w:cs="Calibri"/>
          <w:color w:val="000000"/>
          <w:w w:val="102"/>
          <w:sz w:val="28"/>
          <w:szCs w:val="28"/>
        </w:rPr>
        <w:t>人員傷</w:t>
      </w:r>
      <w:r w:rsidR="009939CE">
        <w:rPr>
          <w:rFonts w:ascii="標楷體" w:eastAsia="標楷體" w:hAnsi="標楷體" w:cs="Calibri"/>
          <w:color w:val="000000"/>
          <w:spacing w:val="-2"/>
          <w:w w:val="102"/>
          <w:sz w:val="28"/>
          <w:szCs w:val="28"/>
        </w:rPr>
        <w:t>亡</w:t>
      </w:r>
      <w:r w:rsidR="009939CE">
        <w:rPr>
          <w:rFonts w:ascii="標楷體" w:eastAsia="標楷體" w:hAnsi="標楷體" w:cs="Calibri"/>
          <w:color w:val="000000"/>
          <w:spacing w:val="-7"/>
          <w:w w:val="102"/>
          <w:sz w:val="28"/>
          <w:szCs w:val="28"/>
        </w:rPr>
        <w:t>、</w:t>
      </w:r>
      <w:r w:rsidR="009939CE">
        <w:rPr>
          <w:rFonts w:ascii="標楷體" w:eastAsia="標楷體" w:hAnsi="標楷體" w:cs="Calibri"/>
          <w:color w:val="000000"/>
          <w:w w:val="102"/>
          <w:sz w:val="28"/>
          <w:szCs w:val="28"/>
        </w:rPr>
        <w:t>意外事件</w:t>
      </w:r>
      <w:r w:rsidR="009939CE">
        <w:rPr>
          <w:rFonts w:ascii="標楷體" w:eastAsia="標楷體" w:hAnsi="標楷體" w:cs="Calibri"/>
          <w:color w:val="000000"/>
          <w:spacing w:val="-7"/>
          <w:w w:val="102"/>
          <w:sz w:val="28"/>
          <w:szCs w:val="28"/>
        </w:rPr>
        <w:t>等，</w:t>
      </w:r>
      <w:r w:rsidR="009939CE">
        <w:rPr>
          <w:rFonts w:ascii="標楷體" w:eastAsia="標楷體" w:hAnsi="標楷體" w:cs="Calibri"/>
          <w:color w:val="000000"/>
          <w:w w:val="102"/>
          <w:sz w:val="28"/>
          <w:szCs w:val="28"/>
        </w:rPr>
        <w:t>均由</w:t>
      </w:r>
      <w:r w:rsidR="009939CE">
        <w:rPr>
          <w:rFonts w:ascii="標楷體" w:eastAsia="標楷體" w:hAnsi="標楷體" w:cs="標楷體"/>
          <w:color w:val="000000"/>
          <w:sz w:val="28"/>
        </w:rPr>
        <w:t>廠商</w:t>
      </w:r>
      <w:r w:rsidR="009939CE">
        <w:rPr>
          <w:rFonts w:ascii="標楷體" w:eastAsia="標楷體" w:hAnsi="標楷體" w:cs="Calibri"/>
          <w:color w:val="000000"/>
          <w:w w:val="102"/>
          <w:sz w:val="28"/>
          <w:szCs w:val="28"/>
        </w:rPr>
        <w:t>自行處</w:t>
      </w:r>
      <w:r w:rsidR="009939CE">
        <w:rPr>
          <w:rFonts w:ascii="標楷體" w:eastAsia="標楷體" w:hAnsi="標楷體" w:cs="Calibri"/>
          <w:color w:val="000000"/>
          <w:spacing w:val="-7"/>
          <w:w w:val="102"/>
          <w:sz w:val="28"/>
          <w:szCs w:val="28"/>
        </w:rPr>
        <w:t>理，</w:t>
      </w:r>
      <w:r w:rsidR="009939CE">
        <w:rPr>
          <w:rFonts w:ascii="標楷體" w:eastAsia="標楷體" w:hAnsi="標楷體" w:cs="Calibri"/>
          <w:color w:val="000000"/>
          <w:w w:val="102"/>
          <w:sz w:val="28"/>
          <w:szCs w:val="28"/>
        </w:rPr>
        <w:t>與</w:t>
      </w:r>
      <w:r w:rsidR="009939CE">
        <w:rPr>
          <w:rFonts w:ascii="標楷體" w:eastAsia="標楷體" w:hAnsi="標楷體" w:cs="標楷體"/>
          <w:color w:val="000000"/>
          <w:sz w:val="28"/>
        </w:rPr>
        <w:t>機關</w:t>
      </w:r>
      <w:r w:rsidR="009939CE">
        <w:rPr>
          <w:rFonts w:ascii="標楷體" w:eastAsia="標楷體" w:hAnsi="標楷體" w:cs="Calibri"/>
          <w:color w:val="000000"/>
          <w:w w:val="102"/>
          <w:sz w:val="28"/>
          <w:szCs w:val="28"/>
        </w:rPr>
        <w:t>無</w:t>
      </w:r>
      <w:r w:rsidR="009939CE">
        <w:rPr>
          <w:rFonts w:ascii="標楷體" w:eastAsia="標楷體" w:hAnsi="標楷體" w:cs="Calibri"/>
          <w:color w:val="000000"/>
          <w:spacing w:val="-5"/>
          <w:w w:val="102"/>
          <w:sz w:val="28"/>
          <w:szCs w:val="28"/>
        </w:rPr>
        <w:t>涉</w:t>
      </w:r>
      <w:r w:rsidR="009939CE">
        <w:rPr>
          <w:rFonts w:ascii="標楷體" w:eastAsia="標楷體" w:hAnsi="標楷體" w:cs="Calibri"/>
          <w:color w:val="000000"/>
          <w:spacing w:val="-7"/>
          <w:w w:val="102"/>
          <w:sz w:val="28"/>
          <w:szCs w:val="28"/>
        </w:rPr>
        <w:t>；</w:t>
      </w:r>
      <w:r w:rsidR="009939CE">
        <w:rPr>
          <w:rFonts w:ascii="標楷體" w:eastAsia="標楷體" w:hAnsi="標楷體" w:cs="Calibri"/>
          <w:color w:val="000000"/>
          <w:w w:val="102"/>
          <w:sz w:val="28"/>
          <w:szCs w:val="28"/>
        </w:rPr>
        <w:t>若因而致</w:t>
      </w:r>
      <w:r w:rsidR="009939CE">
        <w:rPr>
          <w:rFonts w:ascii="標楷體" w:eastAsia="標楷體" w:hAnsi="標楷體" w:cs="標楷體"/>
          <w:color w:val="000000"/>
          <w:sz w:val="28"/>
        </w:rPr>
        <w:t>機關</w:t>
      </w:r>
      <w:r w:rsidR="009939CE">
        <w:rPr>
          <w:rFonts w:ascii="標楷體" w:eastAsia="標楷體" w:hAnsi="標楷體" w:cs="Calibri"/>
          <w:color w:val="000000"/>
          <w:w w:val="102"/>
          <w:sz w:val="28"/>
          <w:szCs w:val="28"/>
        </w:rPr>
        <w:t>損害者，</w:t>
      </w:r>
      <w:r w:rsidR="009939CE">
        <w:rPr>
          <w:rFonts w:ascii="標楷體" w:eastAsia="標楷體" w:hAnsi="標楷體" w:cs="標楷體"/>
          <w:color w:val="000000"/>
          <w:sz w:val="28"/>
        </w:rPr>
        <w:t>機關</w:t>
      </w:r>
      <w:r w:rsidR="009939CE">
        <w:rPr>
          <w:rFonts w:ascii="標楷體" w:eastAsia="標楷體" w:hAnsi="標楷體" w:cs="Calibri"/>
          <w:color w:val="000000"/>
          <w:w w:val="102"/>
          <w:sz w:val="28"/>
          <w:szCs w:val="28"/>
        </w:rPr>
        <w:t>得就損害金額請求廠商賠償，</w:t>
      </w:r>
      <w:r w:rsidR="009939CE">
        <w:rPr>
          <w:rFonts w:ascii="標楷體" w:eastAsia="標楷體" w:hAnsi="標楷體" w:cs="標楷體"/>
          <w:bCs/>
          <w:color w:val="000000"/>
          <w:sz w:val="28"/>
        </w:rPr>
        <w:t>其損害金額</w:t>
      </w:r>
      <w:r w:rsidR="009939CE">
        <w:rPr>
          <w:rFonts w:ascii="標楷體" w:eastAsia="標楷體" w:hAnsi="標楷體" w:cs="Calibri"/>
          <w:color w:val="000000"/>
          <w:w w:val="102"/>
          <w:sz w:val="28"/>
          <w:szCs w:val="28"/>
        </w:rPr>
        <w:t>得自履約保證金扣除，不足部分再向</w:t>
      </w:r>
      <w:r w:rsidR="009939CE">
        <w:rPr>
          <w:rFonts w:ascii="標楷體" w:eastAsia="標楷體" w:hAnsi="標楷體" w:cs="標楷體"/>
          <w:color w:val="000000"/>
          <w:sz w:val="28"/>
        </w:rPr>
        <w:t>廠商</w:t>
      </w:r>
      <w:r w:rsidR="009939CE">
        <w:rPr>
          <w:rFonts w:ascii="標楷體" w:eastAsia="標楷體" w:hAnsi="標楷體" w:cs="Calibri"/>
          <w:color w:val="000000"/>
          <w:w w:val="102"/>
          <w:sz w:val="28"/>
          <w:szCs w:val="28"/>
        </w:rPr>
        <w:t>求償。</w:t>
      </w:r>
    </w:p>
    <w:p w14:paraId="496BDC01" w14:textId="77777777" w:rsidR="00D047A0" w:rsidRDefault="0008131B" w:rsidP="0008131B">
      <w:pPr>
        <w:widowControl/>
        <w:shd w:val="clear" w:color="auto" w:fill="FFFFFF"/>
        <w:adjustRightInd w:val="0"/>
        <w:snapToGrid w:val="0"/>
        <w:spacing w:line="460" w:lineRule="exact"/>
        <w:ind w:left="848" w:hanging="848"/>
        <w:rPr>
          <w:rFonts w:hint="eastAsia"/>
        </w:rPr>
      </w:pPr>
      <w:r>
        <w:rPr>
          <w:rFonts w:ascii="標楷體" w:eastAsia="標楷體" w:hAnsi="標楷體" w:cs="Calibri" w:hint="eastAsia"/>
          <w:color w:val="000000"/>
          <w:w w:val="102"/>
          <w:sz w:val="28"/>
          <w:szCs w:val="28"/>
        </w:rPr>
        <w:t>（四）</w:t>
      </w:r>
      <w:r w:rsidR="009939CE">
        <w:rPr>
          <w:rFonts w:ascii="標楷體" w:eastAsia="標楷體" w:hAnsi="標楷體" w:cs="標楷體"/>
          <w:color w:val="000000"/>
          <w:sz w:val="28"/>
        </w:rPr>
        <w:t>廠商</w:t>
      </w:r>
      <w:r w:rsidR="009939CE">
        <w:rPr>
          <w:rFonts w:ascii="標楷體" w:eastAsia="標楷體" w:hAnsi="標楷體" w:cs="Calibri"/>
          <w:color w:val="000000"/>
          <w:w w:val="102"/>
          <w:sz w:val="28"/>
          <w:szCs w:val="28"/>
        </w:rPr>
        <w:t>非經</w:t>
      </w:r>
      <w:r w:rsidR="009939CE">
        <w:rPr>
          <w:rFonts w:ascii="標楷體" w:eastAsia="標楷體" w:hAnsi="標楷體" w:cs="標楷體"/>
          <w:color w:val="000000"/>
          <w:sz w:val="28"/>
        </w:rPr>
        <w:t>機關</w:t>
      </w:r>
      <w:r w:rsidR="009939CE">
        <w:rPr>
          <w:rFonts w:ascii="標楷體" w:eastAsia="標楷體" w:hAnsi="標楷體" w:cs="Calibri"/>
          <w:color w:val="000000"/>
          <w:spacing w:val="2"/>
          <w:w w:val="102"/>
          <w:sz w:val="28"/>
          <w:szCs w:val="28"/>
        </w:rPr>
        <w:t>同</w:t>
      </w:r>
      <w:r w:rsidR="009939CE">
        <w:rPr>
          <w:rFonts w:ascii="標楷體" w:eastAsia="標楷體" w:hAnsi="標楷體" w:cs="Calibri"/>
          <w:color w:val="000000"/>
          <w:spacing w:val="-10"/>
          <w:w w:val="102"/>
          <w:sz w:val="28"/>
          <w:szCs w:val="28"/>
        </w:rPr>
        <w:t>意，</w:t>
      </w:r>
      <w:r w:rsidR="009939CE">
        <w:rPr>
          <w:rFonts w:ascii="標楷體" w:eastAsia="標楷體" w:hAnsi="標楷體" w:cs="Calibri"/>
          <w:color w:val="000000"/>
          <w:w w:val="102"/>
          <w:sz w:val="28"/>
          <w:szCs w:val="28"/>
        </w:rPr>
        <w:t>不得將租賃空間</w:t>
      </w:r>
      <w:r w:rsidR="009939CE">
        <w:rPr>
          <w:rFonts w:ascii="標楷體" w:eastAsia="標楷體" w:hAnsi="標楷體" w:cs="Calibri"/>
          <w:color w:val="000000"/>
          <w:spacing w:val="2"/>
          <w:w w:val="102"/>
          <w:sz w:val="28"/>
          <w:szCs w:val="28"/>
        </w:rPr>
        <w:t>轉</w:t>
      </w:r>
      <w:r w:rsidR="009939CE">
        <w:rPr>
          <w:rFonts w:ascii="標楷體" w:eastAsia="標楷體" w:hAnsi="標楷體" w:cs="Calibri"/>
          <w:color w:val="000000"/>
          <w:w w:val="102"/>
          <w:sz w:val="28"/>
          <w:szCs w:val="28"/>
        </w:rPr>
        <w:t>讓第三</w:t>
      </w:r>
      <w:r w:rsidR="009939CE">
        <w:rPr>
          <w:rFonts w:ascii="標楷體" w:eastAsia="標楷體" w:hAnsi="標楷體" w:cs="Calibri"/>
          <w:color w:val="000000"/>
          <w:spacing w:val="-12"/>
          <w:w w:val="102"/>
          <w:sz w:val="28"/>
          <w:szCs w:val="28"/>
        </w:rPr>
        <w:t>人，</w:t>
      </w:r>
      <w:r w:rsidR="009939CE">
        <w:rPr>
          <w:rFonts w:ascii="標楷體" w:eastAsia="標楷體" w:hAnsi="標楷體" w:cs="Calibri"/>
          <w:color w:val="000000"/>
          <w:w w:val="102"/>
          <w:sz w:val="28"/>
          <w:szCs w:val="28"/>
        </w:rPr>
        <w:t>亦不得轉</w:t>
      </w:r>
      <w:r w:rsidR="009939CE">
        <w:rPr>
          <w:rFonts w:ascii="標楷體" w:eastAsia="標楷體" w:hAnsi="標楷體" w:cs="Calibri"/>
          <w:color w:val="000000"/>
          <w:spacing w:val="-7"/>
          <w:w w:val="102"/>
          <w:sz w:val="28"/>
          <w:szCs w:val="28"/>
        </w:rPr>
        <w:t>租</w:t>
      </w:r>
      <w:r w:rsidR="009939CE">
        <w:rPr>
          <w:rFonts w:ascii="標楷體" w:eastAsia="標楷體" w:hAnsi="標楷體" w:cs="Calibri"/>
          <w:color w:val="000000"/>
          <w:spacing w:val="-10"/>
          <w:w w:val="102"/>
          <w:sz w:val="28"/>
          <w:szCs w:val="28"/>
        </w:rPr>
        <w:t>、</w:t>
      </w:r>
      <w:r w:rsidR="009939CE">
        <w:rPr>
          <w:rFonts w:ascii="標楷體" w:eastAsia="標楷體" w:hAnsi="標楷體" w:cs="Calibri"/>
          <w:color w:val="000000"/>
          <w:w w:val="102"/>
          <w:sz w:val="28"/>
          <w:szCs w:val="28"/>
        </w:rPr>
        <w:t>轉借或以其他</w:t>
      </w:r>
      <w:r w:rsidR="009939CE">
        <w:rPr>
          <w:rFonts w:ascii="標楷體" w:eastAsia="標楷體" w:hAnsi="標楷體" w:cs="Calibri"/>
          <w:color w:val="000000"/>
          <w:spacing w:val="-2"/>
          <w:w w:val="102"/>
          <w:sz w:val="28"/>
          <w:szCs w:val="28"/>
        </w:rPr>
        <w:t>名</w:t>
      </w:r>
      <w:r w:rsidR="009939CE">
        <w:rPr>
          <w:rFonts w:ascii="標楷體" w:eastAsia="標楷體" w:hAnsi="標楷體" w:cs="Calibri"/>
          <w:color w:val="000000"/>
          <w:w w:val="102"/>
          <w:sz w:val="28"/>
          <w:szCs w:val="28"/>
        </w:rPr>
        <w:t>義供第三人</w:t>
      </w:r>
      <w:r w:rsidR="009939CE" w:rsidRPr="0008131B">
        <w:rPr>
          <w:rFonts w:ascii="標楷體" w:eastAsia="標楷體" w:hAnsi="標楷體" w:cs="Calibri"/>
          <w:color w:val="000000"/>
          <w:sz w:val="28"/>
          <w:szCs w:val="28"/>
        </w:rPr>
        <w:t>使用</w:t>
      </w:r>
      <w:r w:rsidR="009939CE">
        <w:rPr>
          <w:rFonts w:ascii="標楷體" w:eastAsia="標楷體" w:hAnsi="標楷體" w:cs="Calibri"/>
          <w:color w:val="000000"/>
          <w:w w:val="102"/>
          <w:sz w:val="28"/>
          <w:szCs w:val="28"/>
        </w:rPr>
        <w:t>。</w:t>
      </w:r>
    </w:p>
    <w:p w14:paraId="49E3F558" w14:textId="77777777" w:rsidR="00D047A0" w:rsidRDefault="0008131B" w:rsidP="0008131B">
      <w:pPr>
        <w:widowControl/>
        <w:shd w:val="clear" w:color="auto" w:fill="FFFFFF"/>
        <w:adjustRightInd w:val="0"/>
        <w:snapToGrid w:val="0"/>
        <w:spacing w:line="460" w:lineRule="exact"/>
        <w:ind w:left="848" w:hanging="848"/>
        <w:rPr>
          <w:rFonts w:hint="eastAsia"/>
        </w:rPr>
      </w:pPr>
      <w:r>
        <w:rPr>
          <w:rFonts w:ascii="標楷體" w:eastAsia="標楷體" w:hAnsi="標楷體" w:cs="Calibri" w:hint="eastAsia"/>
          <w:color w:val="000000"/>
          <w:w w:val="102"/>
          <w:sz w:val="28"/>
          <w:szCs w:val="28"/>
        </w:rPr>
        <w:t>（五）</w:t>
      </w:r>
      <w:r w:rsidR="009939CE">
        <w:rPr>
          <w:rFonts w:ascii="標楷體" w:eastAsia="標楷體" w:hAnsi="標楷體" w:cs="標楷體"/>
          <w:color w:val="000000"/>
          <w:sz w:val="28"/>
        </w:rPr>
        <w:t>廠商</w:t>
      </w:r>
      <w:r w:rsidR="009939CE">
        <w:rPr>
          <w:rFonts w:ascii="標楷體" w:eastAsia="標楷體" w:hAnsi="標楷體" w:cs="Calibri"/>
          <w:color w:val="000000"/>
          <w:w w:val="102"/>
          <w:sz w:val="28"/>
          <w:szCs w:val="28"/>
        </w:rPr>
        <w:t>於合約生效之日起算一</w:t>
      </w:r>
      <w:r w:rsidR="009939CE">
        <w:rPr>
          <w:rFonts w:ascii="標楷體" w:eastAsia="標楷體" w:hAnsi="標楷體" w:cs="Calibri"/>
          <w:color w:val="000000"/>
          <w:w w:val="109"/>
          <w:sz w:val="28"/>
          <w:szCs w:val="28"/>
        </w:rPr>
        <w:t>年</w:t>
      </w:r>
      <w:r w:rsidR="009939CE">
        <w:rPr>
          <w:rFonts w:ascii="標楷體" w:eastAsia="標楷體" w:hAnsi="標楷體" w:cs="Calibri"/>
          <w:color w:val="000000"/>
          <w:w w:val="102"/>
          <w:sz w:val="28"/>
          <w:szCs w:val="28"/>
        </w:rPr>
        <w:t>後，完全未設置太陽光電發電設備之縣管公有建築物，經</w:t>
      </w:r>
      <w:r w:rsidR="009939CE">
        <w:rPr>
          <w:rFonts w:ascii="標楷體" w:eastAsia="標楷體" w:hAnsi="標楷體" w:cs="標楷體"/>
          <w:color w:val="000000"/>
          <w:sz w:val="28"/>
        </w:rPr>
        <w:t>機關訂</w:t>
      </w:r>
      <w:r w:rsidR="009939CE">
        <w:rPr>
          <w:rFonts w:ascii="標楷體" w:eastAsia="標楷體" w:hAnsi="標楷體" w:cs="Calibri"/>
          <w:color w:val="000000"/>
          <w:w w:val="102"/>
          <w:sz w:val="28"/>
          <w:szCs w:val="28"/>
        </w:rPr>
        <w:t>定相當期</w:t>
      </w:r>
      <w:r w:rsidR="009939CE">
        <w:rPr>
          <w:rFonts w:ascii="標楷體" w:eastAsia="標楷體" w:hAnsi="標楷體" w:cs="Calibri"/>
          <w:color w:val="000000"/>
          <w:spacing w:val="-10"/>
          <w:w w:val="102"/>
          <w:sz w:val="28"/>
          <w:szCs w:val="28"/>
        </w:rPr>
        <w:t>限</w:t>
      </w:r>
      <w:r w:rsidR="009939CE">
        <w:rPr>
          <w:rFonts w:ascii="標楷體" w:eastAsia="標楷體" w:hAnsi="標楷體" w:cs="Calibri"/>
          <w:color w:val="000000"/>
          <w:spacing w:val="-7"/>
          <w:w w:val="102"/>
          <w:sz w:val="28"/>
          <w:szCs w:val="28"/>
        </w:rPr>
        <w:t>，</w:t>
      </w:r>
      <w:r w:rsidR="009939CE">
        <w:rPr>
          <w:rFonts w:ascii="標楷體" w:eastAsia="標楷體" w:hAnsi="標楷體" w:cs="Calibri"/>
          <w:color w:val="000000"/>
          <w:w w:val="102"/>
          <w:sz w:val="28"/>
          <w:szCs w:val="28"/>
        </w:rPr>
        <w:t>催告</w:t>
      </w:r>
      <w:r w:rsidR="009939CE">
        <w:rPr>
          <w:rFonts w:ascii="標楷體" w:eastAsia="標楷體" w:hAnsi="標楷體" w:cs="標楷體"/>
          <w:color w:val="000000"/>
          <w:sz w:val="28"/>
        </w:rPr>
        <w:t>廠商</w:t>
      </w:r>
      <w:r w:rsidR="009939CE">
        <w:rPr>
          <w:rFonts w:ascii="標楷體" w:eastAsia="標楷體" w:hAnsi="標楷體" w:cs="Calibri"/>
          <w:color w:val="000000"/>
          <w:w w:val="102"/>
          <w:sz w:val="28"/>
          <w:szCs w:val="28"/>
        </w:rPr>
        <w:t>改</w:t>
      </w:r>
      <w:r w:rsidR="009939CE">
        <w:rPr>
          <w:rFonts w:ascii="標楷體" w:eastAsia="標楷體" w:hAnsi="標楷體" w:cs="Calibri"/>
          <w:color w:val="000000"/>
          <w:spacing w:val="-10"/>
          <w:w w:val="102"/>
          <w:sz w:val="28"/>
          <w:szCs w:val="28"/>
        </w:rPr>
        <w:t>善</w:t>
      </w:r>
      <w:r w:rsidR="009939CE">
        <w:rPr>
          <w:rFonts w:ascii="標楷體" w:eastAsia="標楷體" w:hAnsi="標楷體" w:cs="Calibri"/>
          <w:color w:val="000000"/>
          <w:spacing w:val="-12"/>
          <w:w w:val="102"/>
          <w:sz w:val="28"/>
          <w:szCs w:val="28"/>
        </w:rPr>
        <w:t>，</w:t>
      </w:r>
      <w:r w:rsidR="009939CE">
        <w:rPr>
          <w:rFonts w:ascii="標楷體" w:eastAsia="標楷體" w:hAnsi="標楷體" w:cs="Calibri"/>
          <w:color w:val="000000"/>
          <w:w w:val="102"/>
          <w:sz w:val="28"/>
          <w:szCs w:val="28"/>
        </w:rPr>
        <w:t>逾期</w:t>
      </w:r>
      <w:r w:rsidR="009939CE">
        <w:rPr>
          <w:rFonts w:ascii="標楷體" w:eastAsia="標楷體" w:hAnsi="標楷體" w:cs="Calibri"/>
          <w:color w:val="000000"/>
          <w:spacing w:val="2"/>
          <w:w w:val="102"/>
          <w:sz w:val="28"/>
          <w:szCs w:val="28"/>
        </w:rPr>
        <w:t>未</w:t>
      </w:r>
      <w:r w:rsidR="009939CE">
        <w:rPr>
          <w:rFonts w:ascii="標楷體" w:eastAsia="標楷體" w:hAnsi="標楷體" w:cs="Calibri"/>
          <w:color w:val="000000"/>
          <w:w w:val="102"/>
          <w:sz w:val="28"/>
          <w:szCs w:val="28"/>
        </w:rPr>
        <w:t>改善</w:t>
      </w:r>
      <w:r w:rsidR="009939CE">
        <w:rPr>
          <w:rFonts w:ascii="標楷體" w:eastAsia="標楷體" w:hAnsi="標楷體" w:cs="Calibri"/>
          <w:color w:val="000000"/>
          <w:spacing w:val="-10"/>
          <w:w w:val="102"/>
          <w:sz w:val="28"/>
          <w:szCs w:val="28"/>
        </w:rPr>
        <w:t>時，</w:t>
      </w:r>
      <w:r w:rsidR="009939CE">
        <w:rPr>
          <w:rFonts w:ascii="標楷體" w:eastAsia="標楷體" w:hAnsi="標楷體" w:cs="標楷體"/>
          <w:color w:val="000000"/>
          <w:sz w:val="28"/>
        </w:rPr>
        <w:t>機關</w:t>
      </w:r>
      <w:r w:rsidR="009939CE">
        <w:rPr>
          <w:rFonts w:ascii="標楷體" w:eastAsia="標楷體" w:hAnsi="標楷體" w:cs="Calibri"/>
          <w:color w:val="000000"/>
          <w:w w:val="102"/>
          <w:sz w:val="28"/>
          <w:szCs w:val="28"/>
        </w:rPr>
        <w:t>得終止租賃契約，並沒收已繳交之履約保證金。</w:t>
      </w:r>
    </w:p>
    <w:p w14:paraId="494808C9" w14:textId="77777777" w:rsidR="00D047A0" w:rsidRDefault="0008131B" w:rsidP="0008131B">
      <w:pPr>
        <w:widowControl/>
        <w:shd w:val="clear" w:color="auto" w:fill="FFFFFF"/>
        <w:adjustRightInd w:val="0"/>
        <w:snapToGrid w:val="0"/>
        <w:spacing w:line="460" w:lineRule="exact"/>
        <w:ind w:left="848" w:hanging="848"/>
        <w:rPr>
          <w:rFonts w:hint="eastAsia"/>
        </w:rPr>
      </w:pPr>
      <w:r>
        <w:rPr>
          <w:rFonts w:ascii="標楷體" w:eastAsia="標楷體" w:hAnsi="標楷體" w:cs="Calibri" w:hint="eastAsia"/>
          <w:color w:val="000000"/>
          <w:w w:val="102"/>
          <w:sz w:val="28"/>
          <w:szCs w:val="28"/>
        </w:rPr>
        <w:t>（六）</w:t>
      </w:r>
      <w:r w:rsidR="009939CE">
        <w:rPr>
          <w:rFonts w:ascii="標楷體" w:eastAsia="標楷體" w:hAnsi="標楷體" w:cs="標楷體"/>
          <w:color w:val="000000"/>
          <w:sz w:val="28"/>
        </w:rPr>
        <w:t>廠商</w:t>
      </w:r>
      <w:r w:rsidR="009939CE">
        <w:rPr>
          <w:rFonts w:ascii="標楷體" w:eastAsia="標楷體" w:hAnsi="標楷體" w:cs="Calibri"/>
          <w:color w:val="000000"/>
          <w:w w:val="102"/>
          <w:sz w:val="28"/>
          <w:szCs w:val="28"/>
        </w:rPr>
        <w:t>對租賃物應盡善良保管責任，如因故意、過失或施工不良致房屋及其他設備損毀時，經</w:t>
      </w:r>
      <w:r w:rsidR="009939CE">
        <w:rPr>
          <w:rFonts w:ascii="標楷體" w:eastAsia="標楷體" w:hAnsi="標楷體" w:cs="標楷體"/>
          <w:color w:val="000000"/>
          <w:sz w:val="28"/>
        </w:rPr>
        <w:t>機關</w:t>
      </w:r>
      <w:r w:rsidR="009939CE" w:rsidRPr="0008131B">
        <w:rPr>
          <w:rFonts w:ascii="標楷體" w:eastAsia="標楷體" w:hAnsi="標楷體" w:cs="Calibri"/>
          <w:color w:val="000000"/>
          <w:sz w:val="28"/>
          <w:szCs w:val="28"/>
        </w:rPr>
        <w:t>同意</w:t>
      </w:r>
      <w:r w:rsidR="009939CE">
        <w:rPr>
          <w:rFonts w:ascii="標楷體" w:eastAsia="標楷體" w:hAnsi="標楷體" w:cs="Calibri"/>
          <w:color w:val="000000"/>
          <w:w w:val="102"/>
          <w:sz w:val="28"/>
          <w:szCs w:val="28"/>
        </w:rPr>
        <w:t>之期限內修復完畢，逾時未處理時，</w:t>
      </w:r>
      <w:r w:rsidR="009939CE">
        <w:rPr>
          <w:rFonts w:ascii="標楷體" w:eastAsia="標楷體" w:hAnsi="標楷體" w:cs="標楷體"/>
          <w:color w:val="000000"/>
          <w:sz w:val="28"/>
        </w:rPr>
        <w:t>機關</w:t>
      </w:r>
      <w:r w:rsidR="009939CE">
        <w:rPr>
          <w:rFonts w:ascii="標楷體" w:eastAsia="標楷體" w:hAnsi="標楷體" w:cs="Calibri"/>
          <w:color w:val="000000"/>
          <w:w w:val="102"/>
          <w:sz w:val="28"/>
          <w:szCs w:val="28"/>
        </w:rPr>
        <w:t>得隨時終止契約，並由</w:t>
      </w:r>
      <w:r w:rsidR="009939CE">
        <w:rPr>
          <w:rFonts w:ascii="標楷體" w:eastAsia="標楷體" w:hAnsi="標楷體" w:cs="標楷體"/>
          <w:color w:val="000000"/>
          <w:sz w:val="28"/>
        </w:rPr>
        <w:t>廠商</w:t>
      </w:r>
      <w:r w:rsidR="009939CE">
        <w:rPr>
          <w:rFonts w:ascii="標楷體" w:eastAsia="標楷體" w:hAnsi="標楷體" w:cs="Calibri"/>
          <w:color w:val="000000"/>
          <w:w w:val="102"/>
          <w:sz w:val="28"/>
          <w:szCs w:val="28"/>
        </w:rPr>
        <w:t>負一切損害賠償責任，絕無異議，</w:t>
      </w:r>
      <w:r w:rsidR="009939CE">
        <w:rPr>
          <w:rFonts w:ascii="標楷體" w:eastAsia="標楷體" w:hAnsi="標楷體" w:cs="標楷體"/>
          <w:bCs/>
          <w:color w:val="000000"/>
          <w:sz w:val="28"/>
        </w:rPr>
        <w:t>其損害金額</w:t>
      </w:r>
      <w:r w:rsidR="009939CE">
        <w:rPr>
          <w:rFonts w:ascii="標楷體" w:eastAsia="標楷體" w:hAnsi="標楷體" w:cs="Calibri"/>
          <w:color w:val="000000"/>
          <w:w w:val="102"/>
          <w:sz w:val="28"/>
          <w:szCs w:val="28"/>
        </w:rPr>
        <w:t>得自履約保證金扣除，不足部分再向</w:t>
      </w:r>
      <w:r w:rsidR="009939CE">
        <w:rPr>
          <w:rFonts w:ascii="標楷體" w:eastAsia="標楷體" w:hAnsi="標楷體" w:cs="標楷體"/>
          <w:color w:val="000000"/>
          <w:sz w:val="28"/>
        </w:rPr>
        <w:t>廠商</w:t>
      </w:r>
      <w:r w:rsidR="009939CE">
        <w:rPr>
          <w:rFonts w:ascii="標楷體" w:eastAsia="標楷體" w:hAnsi="標楷體" w:cs="Calibri"/>
          <w:color w:val="000000"/>
          <w:w w:val="102"/>
          <w:sz w:val="28"/>
          <w:szCs w:val="28"/>
        </w:rPr>
        <w:t>求償</w:t>
      </w:r>
      <w:r w:rsidR="009939CE">
        <w:rPr>
          <w:rFonts w:ascii="標楷體" w:eastAsia="標楷體" w:hAnsi="標楷體" w:cs="標楷體"/>
          <w:bCs/>
          <w:color w:val="000000"/>
          <w:sz w:val="28"/>
        </w:rPr>
        <w:t>。</w:t>
      </w:r>
    </w:p>
    <w:p w14:paraId="6B85DC5C" w14:textId="77777777" w:rsidR="00D047A0" w:rsidRDefault="0008131B" w:rsidP="0008131B">
      <w:pPr>
        <w:widowControl/>
        <w:shd w:val="clear" w:color="auto" w:fill="FFFFFF"/>
        <w:adjustRightInd w:val="0"/>
        <w:snapToGrid w:val="0"/>
        <w:spacing w:line="460" w:lineRule="exact"/>
        <w:ind w:left="848" w:hanging="848"/>
        <w:rPr>
          <w:rFonts w:hint="eastAsia"/>
        </w:rPr>
      </w:pPr>
      <w:r>
        <w:rPr>
          <w:rFonts w:ascii="標楷體" w:eastAsia="標楷體" w:hAnsi="標楷體" w:cs="Calibri" w:hint="eastAsia"/>
          <w:color w:val="000000"/>
          <w:w w:val="102"/>
          <w:sz w:val="28"/>
          <w:szCs w:val="28"/>
        </w:rPr>
        <w:t>（七）</w:t>
      </w:r>
      <w:r w:rsidR="009939CE">
        <w:rPr>
          <w:rFonts w:ascii="標楷體" w:eastAsia="標楷體" w:hAnsi="標楷體" w:cs="標楷體"/>
          <w:color w:val="000000"/>
          <w:sz w:val="28"/>
        </w:rPr>
        <w:t>廠商</w:t>
      </w:r>
      <w:r w:rsidR="009939CE">
        <w:rPr>
          <w:rFonts w:ascii="標楷體" w:eastAsia="標楷體" w:hAnsi="標楷體" w:cs="標楷體"/>
          <w:bCs/>
          <w:color w:val="000000"/>
          <w:sz w:val="28"/>
        </w:rPr>
        <w:t>對租賃物應盡善良保管責任，如</w:t>
      </w:r>
      <w:r w:rsidR="009939CE">
        <w:rPr>
          <w:rFonts w:ascii="標楷體" w:eastAsia="標楷體" w:hAnsi="標楷體" w:cs="華康細明體"/>
          <w:color w:val="000000"/>
          <w:sz w:val="28"/>
          <w:szCs w:val="28"/>
        </w:rPr>
        <w:t>遇颱風、地震、豪雨、洪水等不可抗力天然災害時，</w:t>
      </w:r>
      <w:r w:rsidR="009939CE">
        <w:rPr>
          <w:rFonts w:ascii="標楷體" w:eastAsia="標楷體" w:hAnsi="標楷體" w:cs="標楷體"/>
          <w:bCs/>
          <w:color w:val="000000"/>
          <w:sz w:val="28"/>
        </w:rPr>
        <w:t>致房屋及其他設備損毀需修繕時，</w:t>
      </w:r>
      <w:r w:rsidR="009939CE">
        <w:rPr>
          <w:rFonts w:ascii="標楷體" w:eastAsia="標楷體" w:hAnsi="標楷體" w:cs="華康細明體"/>
          <w:color w:val="000000"/>
          <w:sz w:val="28"/>
          <w:szCs w:val="28"/>
        </w:rPr>
        <w:t>廠商應在災害發生後，按保險單規定向保險公司申請賠償，並儘速通知機關派員會勘。</w:t>
      </w:r>
      <w:r w:rsidR="009939CE">
        <w:rPr>
          <w:rFonts w:ascii="標楷體" w:eastAsia="標楷體" w:hAnsi="標楷體" w:cs="Calibri"/>
          <w:color w:val="000000"/>
          <w:w w:val="102"/>
          <w:sz w:val="28"/>
          <w:szCs w:val="28"/>
        </w:rPr>
        <w:t>經</w:t>
      </w:r>
      <w:r w:rsidR="009939CE">
        <w:rPr>
          <w:rFonts w:ascii="標楷體" w:eastAsia="標楷體" w:hAnsi="標楷體" w:cs="標楷體"/>
          <w:color w:val="000000"/>
          <w:sz w:val="28"/>
        </w:rPr>
        <w:t>機關</w:t>
      </w:r>
      <w:r w:rsidR="009939CE">
        <w:rPr>
          <w:rFonts w:ascii="標楷體" w:eastAsia="標楷體" w:hAnsi="標楷體" w:cs="Calibri"/>
          <w:color w:val="000000"/>
          <w:w w:val="102"/>
          <w:sz w:val="28"/>
          <w:szCs w:val="28"/>
        </w:rPr>
        <w:t>同意之期限內修復繕完畢，逾時未處理時，</w:t>
      </w:r>
      <w:r w:rsidR="009939CE">
        <w:rPr>
          <w:rFonts w:ascii="標楷體" w:eastAsia="標楷體" w:hAnsi="標楷體" w:cs="標楷體"/>
          <w:bCs/>
          <w:color w:val="000000"/>
          <w:sz w:val="28"/>
        </w:rPr>
        <w:t>其修繕金額</w:t>
      </w:r>
      <w:r w:rsidR="009939CE">
        <w:rPr>
          <w:rFonts w:ascii="標楷體" w:eastAsia="標楷體" w:hAnsi="標楷體" w:cs="Calibri"/>
          <w:color w:val="000000"/>
          <w:w w:val="102"/>
          <w:sz w:val="28"/>
          <w:szCs w:val="28"/>
        </w:rPr>
        <w:t>得自履約保證金扣除，不足部分再向</w:t>
      </w:r>
      <w:r w:rsidR="009939CE">
        <w:rPr>
          <w:rFonts w:ascii="標楷體" w:eastAsia="標楷體" w:hAnsi="標楷體" w:cs="標楷體"/>
          <w:color w:val="000000"/>
          <w:sz w:val="28"/>
        </w:rPr>
        <w:t>廠商</w:t>
      </w:r>
      <w:r w:rsidR="009939CE">
        <w:rPr>
          <w:rFonts w:ascii="標楷體" w:eastAsia="標楷體" w:hAnsi="標楷體" w:cs="Calibri"/>
          <w:color w:val="000000"/>
          <w:w w:val="102"/>
          <w:sz w:val="28"/>
          <w:szCs w:val="28"/>
        </w:rPr>
        <w:t>求償</w:t>
      </w:r>
      <w:r w:rsidR="009939CE">
        <w:rPr>
          <w:rFonts w:ascii="標楷體" w:eastAsia="標楷體" w:hAnsi="標楷體" w:cs="標楷體"/>
          <w:bCs/>
          <w:color w:val="000000"/>
          <w:sz w:val="28"/>
        </w:rPr>
        <w:t>。</w:t>
      </w:r>
    </w:p>
    <w:p w14:paraId="0963B15B" w14:textId="77777777" w:rsidR="00D047A0" w:rsidRDefault="0008131B" w:rsidP="0008131B">
      <w:pPr>
        <w:widowControl/>
        <w:shd w:val="clear" w:color="auto" w:fill="FFFFFF"/>
        <w:adjustRightInd w:val="0"/>
        <w:snapToGrid w:val="0"/>
        <w:spacing w:line="460" w:lineRule="exact"/>
        <w:ind w:left="848" w:hanging="848"/>
        <w:rPr>
          <w:rFonts w:hint="eastAsia"/>
        </w:rPr>
      </w:pPr>
      <w:r>
        <w:rPr>
          <w:rFonts w:ascii="標楷體" w:eastAsia="標楷體" w:hAnsi="標楷體" w:cs="Calibri" w:hint="eastAsia"/>
          <w:color w:val="000000"/>
          <w:w w:val="102"/>
          <w:sz w:val="28"/>
          <w:szCs w:val="28"/>
        </w:rPr>
        <w:lastRenderedPageBreak/>
        <w:t>（八）</w:t>
      </w:r>
      <w:r w:rsidR="009939CE">
        <w:rPr>
          <w:rFonts w:ascii="標楷體" w:eastAsia="標楷體" w:hAnsi="標楷體" w:cs="標楷體"/>
          <w:sz w:val="28"/>
          <w:szCs w:val="28"/>
        </w:rPr>
        <w:t>廠商設置太陽光電發電設備前，需評估設置場址範圍內是否有漏水，若有漏水發生，則廠商需進行防漏措施；太陽光電發電設備建置完成後，設置場址範圍內若有漏水的情事發生，且可歸責於之乙方之責任，概由乙方負責。</w:t>
      </w:r>
    </w:p>
    <w:p w14:paraId="5097B451" w14:textId="77777777" w:rsidR="00D047A0" w:rsidRDefault="009939CE" w:rsidP="00853A95">
      <w:pPr>
        <w:numPr>
          <w:ilvl w:val="0"/>
          <w:numId w:val="1"/>
        </w:numPr>
        <w:autoSpaceDE w:val="0"/>
        <w:adjustRightInd w:val="0"/>
        <w:snapToGrid w:val="0"/>
        <w:spacing w:line="460" w:lineRule="exact"/>
        <w:ind w:right="88"/>
        <w:jc w:val="both"/>
        <w:rPr>
          <w:rFonts w:hint="eastAsia"/>
        </w:rPr>
      </w:pPr>
      <w:r>
        <w:rPr>
          <w:rFonts w:ascii="標楷體" w:eastAsia="標楷體" w:hAnsi="標楷體" w:cs="標楷體"/>
          <w:bCs/>
          <w:color w:val="000000"/>
          <w:sz w:val="28"/>
        </w:rPr>
        <w:t>本標租房地因出租收益而衍生</w:t>
      </w:r>
      <w:r w:rsidR="00965EAD">
        <w:rPr>
          <w:rFonts w:ascii="標楷體" w:eastAsia="標楷體" w:hAnsi="標楷體" w:cs="標楷體" w:hint="eastAsia"/>
          <w:bCs/>
          <w:color w:val="000000"/>
          <w:sz w:val="28"/>
        </w:rPr>
        <w:t>新增</w:t>
      </w:r>
      <w:r>
        <w:rPr>
          <w:rFonts w:ascii="標楷體" w:eastAsia="標楷體" w:hAnsi="標楷體" w:cs="標楷體"/>
          <w:bCs/>
          <w:color w:val="000000"/>
          <w:sz w:val="28"/>
        </w:rPr>
        <w:t>之房屋稅、地價稅，雙方同意由</w:t>
      </w:r>
      <w:r>
        <w:rPr>
          <w:rFonts w:ascii="標楷體" w:eastAsia="標楷體" w:hAnsi="標楷體" w:cs="標楷體"/>
          <w:color w:val="000000"/>
          <w:sz w:val="28"/>
        </w:rPr>
        <w:t>廠商</w:t>
      </w:r>
      <w:r>
        <w:rPr>
          <w:rFonts w:ascii="標楷體" w:eastAsia="標楷體" w:hAnsi="標楷體" w:cs="標楷體"/>
          <w:bCs/>
          <w:color w:val="000000"/>
          <w:sz w:val="28"/>
        </w:rPr>
        <w:t>負擔。其他法定稅捐，仍依照法律之規定由</w:t>
      </w:r>
      <w:r>
        <w:rPr>
          <w:rFonts w:ascii="標楷體" w:eastAsia="標楷體" w:hAnsi="標楷體" w:cs="標楷體"/>
          <w:color w:val="000000"/>
          <w:sz w:val="28"/>
        </w:rPr>
        <w:t>廠商</w:t>
      </w:r>
      <w:r>
        <w:rPr>
          <w:rFonts w:ascii="標楷體" w:eastAsia="標楷體" w:hAnsi="標楷體" w:cs="標楷體"/>
          <w:bCs/>
          <w:color w:val="000000"/>
          <w:sz w:val="28"/>
        </w:rPr>
        <w:t>負擔或分擔之。</w:t>
      </w:r>
    </w:p>
    <w:p w14:paraId="66ED7378" w14:textId="77777777" w:rsidR="00D047A0" w:rsidRDefault="009939CE" w:rsidP="00853A95">
      <w:pPr>
        <w:numPr>
          <w:ilvl w:val="0"/>
          <w:numId w:val="1"/>
        </w:numPr>
        <w:autoSpaceDE w:val="0"/>
        <w:adjustRightInd w:val="0"/>
        <w:snapToGrid w:val="0"/>
        <w:spacing w:line="460" w:lineRule="exact"/>
        <w:ind w:right="88"/>
        <w:jc w:val="both"/>
        <w:rPr>
          <w:rFonts w:hint="eastAsia"/>
        </w:rPr>
      </w:pPr>
      <w:r>
        <w:rPr>
          <w:rFonts w:ascii="標楷體" w:eastAsia="標楷體" w:hAnsi="標楷體" w:cs="Calibri"/>
          <w:color w:val="000000"/>
          <w:w w:val="102"/>
          <w:sz w:val="28"/>
          <w:szCs w:val="28"/>
        </w:rPr>
        <w:t xml:space="preserve">權利金計算方式： </w:t>
      </w:r>
    </w:p>
    <w:p w14:paraId="3E73BFF3" w14:textId="77777777" w:rsidR="00D047A0" w:rsidRDefault="00E518BA" w:rsidP="006A27EE">
      <w:pPr>
        <w:widowControl/>
        <w:shd w:val="clear" w:color="auto" w:fill="FFFFFF"/>
        <w:adjustRightInd w:val="0"/>
        <w:snapToGrid w:val="0"/>
        <w:spacing w:line="460" w:lineRule="exact"/>
        <w:ind w:left="848" w:hanging="848"/>
        <w:rPr>
          <w:rFonts w:hint="eastAsia"/>
        </w:rPr>
      </w:pPr>
      <w:r>
        <w:rPr>
          <w:rFonts w:ascii="標楷體" w:eastAsia="標楷體" w:hAnsi="標楷體" w:cs="Calibri" w:hint="eastAsia"/>
          <w:color w:val="000000"/>
          <w:sz w:val="28"/>
          <w:szCs w:val="28"/>
        </w:rPr>
        <w:t>（一）</w:t>
      </w:r>
      <w:r w:rsidR="009939CE">
        <w:rPr>
          <w:rFonts w:ascii="標楷體" w:eastAsia="標楷體" w:hAnsi="標楷體" w:cs="Calibri"/>
          <w:color w:val="000000"/>
          <w:sz w:val="28"/>
          <w:szCs w:val="28"/>
        </w:rPr>
        <w:t>權利金為售電收入（元）× 權利金百分比（％）。</w:t>
      </w:r>
    </w:p>
    <w:p w14:paraId="7997A2B1" w14:textId="77777777" w:rsidR="00D047A0" w:rsidRDefault="009939CE" w:rsidP="00853A95">
      <w:pPr>
        <w:widowControl/>
        <w:shd w:val="clear" w:color="auto" w:fill="FFFFFF"/>
        <w:adjustRightInd w:val="0"/>
        <w:snapToGrid w:val="0"/>
        <w:spacing w:line="460" w:lineRule="exact"/>
        <w:ind w:firstLineChars="303" w:firstLine="848"/>
        <w:rPr>
          <w:rFonts w:hint="eastAsia"/>
        </w:rPr>
      </w:pPr>
      <w:r>
        <w:rPr>
          <w:rFonts w:ascii="標楷體" w:eastAsia="標楷體" w:hAnsi="標楷體" w:cs="Calibri"/>
          <w:color w:val="000000"/>
          <w:sz w:val="28"/>
          <w:szCs w:val="28"/>
        </w:rPr>
        <w:t>屋頂</w:t>
      </w:r>
      <w:r w:rsidRPr="00905975">
        <w:rPr>
          <w:rFonts w:ascii="標楷體" w:eastAsia="標楷體" w:hAnsi="標楷體" w:cs="Calibri"/>
          <w:sz w:val="28"/>
          <w:szCs w:val="28"/>
        </w:rPr>
        <w:t>型</w:t>
      </w:r>
      <w:r>
        <w:rPr>
          <w:rFonts w:ascii="標楷體" w:eastAsia="標楷體" w:hAnsi="標楷體" w:cs="Calibri"/>
          <w:color w:val="000000"/>
          <w:sz w:val="28"/>
          <w:szCs w:val="28"/>
          <w:u w:val="single"/>
        </w:rPr>
        <w:t xml:space="preserve">          </w:t>
      </w:r>
      <w:r>
        <w:rPr>
          <w:rFonts w:ascii="標楷體" w:eastAsia="標楷體" w:hAnsi="標楷體" w:cs="Calibri"/>
          <w:color w:val="000000"/>
          <w:sz w:val="28"/>
          <w:szCs w:val="28"/>
        </w:rPr>
        <w:t>%(最低5%)</w:t>
      </w:r>
    </w:p>
    <w:p w14:paraId="49496333" w14:textId="77777777" w:rsidR="00D047A0" w:rsidRDefault="00E518BA" w:rsidP="00965EAD">
      <w:pPr>
        <w:widowControl/>
        <w:shd w:val="clear" w:color="auto" w:fill="FFFFFF"/>
        <w:adjustRightInd w:val="0"/>
        <w:snapToGrid w:val="0"/>
        <w:spacing w:line="460" w:lineRule="exact"/>
        <w:ind w:left="848" w:hanging="848"/>
        <w:rPr>
          <w:rFonts w:hint="eastAsia"/>
        </w:rPr>
      </w:pPr>
      <w:r>
        <w:rPr>
          <w:rFonts w:ascii="標楷體" w:eastAsia="標楷體" w:hAnsi="標楷體" w:cs="Calibri" w:hint="eastAsia"/>
          <w:color w:val="000000"/>
          <w:sz w:val="28"/>
          <w:szCs w:val="28"/>
        </w:rPr>
        <w:t>（二）</w:t>
      </w:r>
      <w:r w:rsidR="009939CE">
        <w:rPr>
          <w:rFonts w:ascii="標楷體" w:eastAsia="標楷體" w:hAnsi="標楷體" w:cs="Calibri"/>
          <w:color w:val="000000"/>
          <w:sz w:val="28"/>
          <w:szCs w:val="28"/>
        </w:rPr>
        <w:t>售電收入由承租人向臺灣電力公司申請每月回售電價</w:t>
      </w:r>
      <w:r w:rsidR="00965EAD" w:rsidRPr="00FF4847">
        <w:rPr>
          <w:rFonts w:ascii="標楷體" w:eastAsia="標楷體" w:hAnsi="標楷體" w:cs="Calibri" w:hint="eastAsia"/>
          <w:color w:val="000000"/>
          <w:sz w:val="28"/>
          <w:szCs w:val="28"/>
        </w:rPr>
        <w:t>應付總金額</w:t>
      </w:r>
      <w:r w:rsidR="009939CE">
        <w:rPr>
          <w:rFonts w:ascii="標楷體" w:eastAsia="標楷體" w:hAnsi="標楷體" w:cs="Calibri"/>
          <w:color w:val="000000"/>
          <w:sz w:val="28"/>
          <w:szCs w:val="28"/>
        </w:rPr>
        <w:t>之證明，以計算每期總發電售出所得價款。</w:t>
      </w:r>
    </w:p>
    <w:p w14:paraId="1F6F81F5" w14:textId="77777777" w:rsidR="00D047A0" w:rsidRDefault="009939CE" w:rsidP="00853A95">
      <w:pPr>
        <w:numPr>
          <w:ilvl w:val="0"/>
          <w:numId w:val="1"/>
        </w:numPr>
        <w:autoSpaceDE w:val="0"/>
        <w:adjustRightInd w:val="0"/>
        <w:snapToGrid w:val="0"/>
        <w:spacing w:line="460" w:lineRule="exact"/>
        <w:ind w:right="88"/>
        <w:jc w:val="both"/>
        <w:rPr>
          <w:rFonts w:hint="eastAsia"/>
        </w:rPr>
      </w:pPr>
      <w:r>
        <w:rPr>
          <w:rFonts w:ascii="標楷體" w:eastAsia="標楷體" w:hAnsi="標楷體" w:cs="Calibri"/>
          <w:color w:val="000000"/>
          <w:w w:val="102"/>
          <w:sz w:val="28"/>
          <w:szCs w:val="28"/>
        </w:rPr>
        <w:t>權利金繳納方式：</w:t>
      </w:r>
    </w:p>
    <w:p w14:paraId="13D95319" w14:textId="77777777" w:rsidR="006A27EE" w:rsidRDefault="006A27EE" w:rsidP="006A27EE">
      <w:pPr>
        <w:adjustRightInd w:val="0"/>
        <w:snapToGrid w:val="0"/>
        <w:spacing w:line="460" w:lineRule="exact"/>
        <w:jc w:val="both"/>
        <w:rPr>
          <w:rFonts w:hint="eastAsia"/>
        </w:rPr>
      </w:pPr>
      <w:r>
        <w:rPr>
          <w:rFonts w:ascii="標楷體" w:eastAsia="標楷體" w:hAnsi="標楷體" w:cs="Calibri" w:hint="eastAsia"/>
          <w:color w:val="000000"/>
          <w:sz w:val="28"/>
          <w:szCs w:val="28"/>
        </w:rPr>
        <w:t>（一）</w:t>
      </w:r>
      <w:r w:rsidR="009939CE" w:rsidRPr="006A27EE">
        <w:rPr>
          <w:rFonts w:ascii="標楷體" w:eastAsia="標楷體" w:hAnsi="標楷體" w:cs="Calibri"/>
          <w:color w:val="000000"/>
          <w:w w:val="102"/>
          <w:sz w:val="28"/>
          <w:szCs w:val="28"/>
        </w:rPr>
        <w:t>權利金繳納方式：</w:t>
      </w:r>
    </w:p>
    <w:p w14:paraId="13559750" w14:textId="77777777" w:rsidR="00D047A0" w:rsidRDefault="006A27EE" w:rsidP="006A27EE">
      <w:pPr>
        <w:widowControl/>
        <w:shd w:val="clear" w:color="auto" w:fill="FFFFFF"/>
        <w:adjustRightInd w:val="0"/>
        <w:snapToGrid w:val="0"/>
        <w:spacing w:line="460" w:lineRule="exact"/>
        <w:ind w:left="848" w:hanging="848"/>
        <w:rPr>
          <w:rFonts w:hint="eastAsia"/>
        </w:rPr>
      </w:pPr>
      <w:r>
        <w:rPr>
          <w:rFonts w:ascii="標楷體" w:eastAsia="標楷體" w:hAnsi="標楷體" w:cs="Calibri" w:hint="eastAsia"/>
          <w:color w:val="000000"/>
          <w:sz w:val="28"/>
          <w:szCs w:val="28"/>
        </w:rPr>
        <w:t xml:space="preserve">    1.</w:t>
      </w:r>
      <w:r w:rsidR="009939CE" w:rsidRPr="006A27EE">
        <w:rPr>
          <w:rFonts w:ascii="標楷體" w:eastAsia="標楷體" w:hAnsi="標楷體" w:cs="Calibri" w:hint="eastAsia"/>
          <w:color w:val="000000"/>
          <w:sz w:val="28"/>
          <w:szCs w:val="28"/>
        </w:rPr>
        <w:t>分兩期繳納。</w:t>
      </w:r>
    </w:p>
    <w:p w14:paraId="559A9880" w14:textId="77777777" w:rsidR="00D047A0" w:rsidRDefault="006A27EE" w:rsidP="006A27EE">
      <w:pPr>
        <w:widowControl/>
        <w:shd w:val="clear" w:color="auto" w:fill="FFFFFF"/>
        <w:adjustRightInd w:val="0"/>
        <w:snapToGrid w:val="0"/>
        <w:spacing w:line="460" w:lineRule="exact"/>
        <w:ind w:left="848" w:hanging="848"/>
        <w:rPr>
          <w:rFonts w:hint="eastAsia"/>
        </w:rPr>
      </w:pPr>
      <w:r>
        <w:rPr>
          <w:rFonts w:ascii="標楷體" w:eastAsia="標楷體" w:hAnsi="標楷體" w:cs="Calibri" w:hint="eastAsia"/>
          <w:color w:val="000000"/>
          <w:w w:val="102"/>
          <w:sz w:val="28"/>
          <w:szCs w:val="28"/>
        </w:rPr>
        <w:t xml:space="preserve">    2.</w:t>
      </w:r>
      <w:r w:rsidR="009939CE">
        <w:rPr>
          <w:rFonts w:ascii="標楷體" w:eastAsia="標楷體" w:hAnsi="標楷體" w:cs="Calibri"/>
          <w:color w:val="000000"/>
          <w:w w:val="102"/>
          <w:sz w:val="28"/>
          <w:szCs w:val="28"/>
        </w:rPr>
        <w:t>權利金應於合約生效日起</w:t>
      </w:r>
      <w:r w:rsidR="009939CE">
        <w:rPr>
          <w:rFonts w:ascii="標楷體" w:eastAsia="標楷體" w:hAnsi="標楷體" w:cs="Calibri"/>
          <w:color w:val="000000"/>
          <w:spacing w:val="-2"/>
          <w:w w:val="102"/>
          <w:sz w:val="28"/>
          <w:szCs w:val="28"/>
        </w:rPr>
        <w:t>算</w:t>
      </w:r>
      <w:r w:rsidR="009939CE">
        <w:rPr>
          <w:rFonts w:ascii="標楷體" w:eastAsia="標楷體" w:hAnsi="標楷體" w:cs="Calibri"/>
          <w:color w:val="000000"/>
          <w:w w:val="102"/>
          <w:sz w:val="28"/>
          <w:szCs w:val="28"/>
        </w:rPr>
        <w:t>。</w:t>
      </w:r>
      <w:r w:rsidR="009939CE">
        <w:rPr>
          <w:rFonts w:ascii="標楷體" w:eastAsia="標楷體" w:hAnsi="標楷體" w:cs="Calibri"/>
          <w:color w:val="000000"/>
          <w:sz w:val="28"/>
          <w:szCs w:val="28"/>
        </w:rPr>
        <w:t>廠商應於每年的1月1日至31日與7月1日至31日期間內，依本契約第七條第二款製作前1年7月至12月與該年1月至6月權利金繳納明細表並經會計師簽章後掛號郵寄（以郵戳為憑）至標租機關。</w:t>
      </w:r>
    </w:p>
    <w:p w14:paraId="26D9486F" w14:textId="77777777" w:rsidR="00D047A0" w:rsidRDefault="006A27EE" w:rsidP="006A27EE">
      <w:pPr>
        <w:widowControl/>
        <w:shd w:val="clear" w:color="auto" w:fill="FFFFFF"/>
        <w:adjustRightInd w:val="0"/>
        <w:snapToGrid w:val="0"/>
        <w:spacing w:line="460" w:lineRule="exact"/>
        <w:ind w:left="848" w:hanging="848"/>
        <w:rPr>
          <w:rFonts w:hint="eastAsia"/>
        </w:rPr>
      </w:pPr>
      <w:r>
        <w:rPr>
          <w:rFonts w:ascii="標楷體" w:eastAsia="標楷體" w:hAnsi="標楷體" w:cs="Calibri" w:hint="eastAsia"/>
          <w:color w:val="000000"/>
          <w:w w:val="103"/>
          <w:sz w:val="28"/>
          <w:szCs w:val="28"/>
        </w:rPr>
        <w:t xml:space="preserve">    </w:t>
      </w:r>
      <w:r w:rsidRPr="009B5417">
        <w:rPr>
          <w:rFonts w:ascii="標楷體" w:eastAsia="標楷體" w:hAnsi="標楷體" w:cs="Calibri" w:hint="eastAsia"/>
          <w:w w:val="103"/>
          <w:sz w:val="28"/>
          <w:szCs w:val="28"/>
        </w:rPr>
        <w:t>3.</w:t>
      </w:r>
      <w:r w:rsidR="009939CE" w:rsidRPr="009B5417">
        <w:rPr>
          <w:rFonts w:ascii="標楷體" w:eastAsia="標楷體" w:hAnsi="標楷體" w:cs="Calibri"/>
          <w:w w:val="103"/>
          <w:sz w:val="28"/>
          <w:szCs w:val="28"/>
        </w:rPr>
        <w:t>機關</w:t>
      </w:r>
      <w:r w:rsidR="009939CE" w:rsidRPr="009B5417">
        <w:rPr>
          <w:rFonts w:ascii="標楷體" w:eastAsia="標楷體" w:hAnsi="標楷體" w:cs="Calibri"/>
          <w:w w:val="102"/>
          <w:sz w:val="28"/>
          <w:szCs w:val="28"/>
        </w:rPr>
        <w:t>應於收到權利金繳納明細表</w:t>
      </w:r>
      <w:r w:rsidR="00905975" w:rsidRPr="009B5417">
        <w:rPr>
          <w:rFonts w:ascii="標楷體" w:eastAsia="標楷體" w:hAnsi="標楷體" w:cs="Calibri" w:hint="eastAsia"/>
          <w:w w:val="102"/>
          <w:sz w:val="28"/>
          <w:szCs w:val="28"/>
        </w:rPr>
        <w:t>審核無誤</w:t>
      </w:r>
      <w:r w:rsidR="009939CE" w:rsidRPr="009B5417">
        <w:rPr>
          <w:rFonts w:ascii="標楷體" w:eastAsia="標楷體" w:hAnsi="標楷體" w:cs="Calibri"/>
          <w:w w:val="102"/>
          <w:sz w:val="28"/>
          <w:szCs w:val="28"/>
        </w:rPr>
        <w:t>後</w:t>
      </w:r>
      <w:r w:rsidR="00905975" w:rsidRPr="009B5417">
        <w:rPr>
          <w:rFonts w:ascii="標楷體" w:eastAsia="標楷體" w:hAnsi="標楷體" w:cs="Calibri" w:hint="eastAsia"/>
          <w:w w:val="102"/>
          <w:sz w:val="28"/>
          <w:szCs w:val="28"/>
        </w:rPr>
        <w:t>函文</w:t>
      </w:r>
      <w:r w:rsidR="00905975">
        <w:rPr>
          <w:rFonts w:ascii="標楷體" w:eastAsia="標楷體" w:hAnsi="標楷體" w:cs="Calibri" w:hint="eastAsia"/>
          <w:color w:val="000000"/>
          <w:w w:val="102"/>
          <w:sz w:val="28"/>
          <w:szCs w:val="28"/>
        </w:rPr>
        <w:t>通知</w:t>
      </w:r>
      <w:r w:rsidR="009939CE">
        <w:rPr>
          <w:rFonts w:ascii="標楷體" w:eastAsia="標楷體" w:hAnsi="標楷體" w:cs="標楷體"/>
          <w:color w:val="000000"/>
          <w:sz w:val="28"/>
        </w:rPr>
        <w:t>廠商</w:t>
      </w:r>
      <w:r w:rsidR="009939CE">
        <w:rPr>
          <w:rFonts w:ascii="標楷體" w:eastAsia="標楷體" w:hAnsi="標楷體" w:cs="Calibri"/>
          <w:color w:val="000000"/>
          <w:w w:val="102"/>
          <w:sz w:val="28"/>
          <w:szCs w:val="28"/>
        </w:rPr>
        <w:t>，</w:t>
      </w:r>
      <w:r w:rsidR="009939CE">
        <w:rPr>
          <w:rFonts w:ascii="標楷體" w:eastAsia="標楷體" w:hAnsi="標楷體" w:cs="標楷體"/>
          <w:color w:val="000000"/>
          <w:sz w:val="28"/>
        </w:rPr>
        <w:t>廠商</w:t>
      </w:r>
      <w:r w:rsidR="009939CE">
        <w:rPr>
          <w:rFonts w:ascii="標楷體" w:eastAsia="標楷體" w:hAnsi="標楷體" w:cs="Calibri"/>
          <w:color w:val="000000"/>
          <w:w w:val="104"/>
          <w:sz w:val="28"/>
          <w:szCs w:val="28"/>
        </w:rPr>
        <w:t>應於</w:t>
      </w:r>
      <w:r w:rsidR="00905975">
        <w:rPr>
          <w:rFonts w:ascii="標楷體" w:eastAsia="標楷體" w:hAnsi="標楷體" w:cs="Calibri" w:hint="eastAsia"/>
          <w:color w:val="000000"/>
          <w:w w:val="104"/>
          <w:sz w:val="28"/>
          <w:szCs w:val="28"/>
        </w:rPr>
        <w:t>接獲</w:t>
      </w:r>
      <w:r w:rsidR="00141904">
        <w:rPr>
          <w:rFonts w:ascii="標楷體" w:eastAsia="標楷體" w:hAnsi="標楷體" w:cs="Calibri" w:hint="eastAsia"/>
          <w:color w:val="000000"/>
          <w:w w:val="104"/>
          <w:sz w:val="28"/>
          <w:szCs w:val="28"/>
        </w:rPr>
        <w:t>公文</w:t>
      </w:r>
      <w:r w:rsidR="00905975">
        <w:rPr>
          <w:rFonts w:ascii="標楷體" w:eastAsia="標楷體" w:hAnsi="標楷體" w:cs="Calibri" w:hint="eastAsia"/>
          <w:color w:val="000000"/>
          <w:w w:val="104"/>
          <w:sz w:val="28"/>
          <w:szCs w:val="28"/>
        </w:rPr>
        <w:t>通知</w:t>
      </w:r>
      <w:r w:rsidR="009939CE">
        <w:rPr>
          <w:rFonts w:ascii="標楷體" w:eastAsia="標楷體" w:hAnsi="標楷體" w:cs="Calibri"/>
          <w:color w:val="000000"/>
          <w:w w:val="104"/>
          <w:sz w:val="28"/>
          <w:szCs w:val="28"/>
        </w:rPr>
        <w:t>日起</w:t>
      </w:r>
      <w:r w:rsidR="009939CE">
        <w:rPr>
          <w:rFonts w:ascii="標楷體" w:eastAsia="標楷體" w:hAnsi="標楷體" w:cs="Calibri"/>
          <w:color w:val="000000"/>
          <w:sz w:val="28"/>
          <w:szCs w:val="28"/>
        </w:rPr>
        <w:t>30</w:t>
      </w:r>
      <w:r w:rsidR="009939CE">
        <w:rPr>
          <w:rFonts w:ascii="標楷體" w:eastAsia="標楷體" w:hAnsi="標楷體" w:cs="Calibri"/>
          <w:color w:val="000000"/>
          <w:w w:val="102"/>
          <w:sz w:val="28"/>
          <w:szCs w:val="28"/>
        </w:rPr>
        <w:t>日內至</w:t>
      </w:r>
      <w:r w:rsidR="009939CE">
        <w:rPr>
          <w:rFonts w:ascii="標楷體" w:eastAsia="標楷體" w:hAnsi="標楷體" w:cs="標楷體"/>
          <w:color w:val="000000"/>
          <w:sz w:val="28"/>
        </w:rPr>
        <w:t>機關</w:t>
      </w:r>
      <w:r w:rsidR="009939CE">
        <w:rPr>
          <w:rFonts w:ascii="標楷體" w:eastAsia="標楷體" w:hAnsi="標楷體" w:cs="Calibri"/>
          <w:color w:val="000000"/>
          <w:w w:val="102"/>
          <w:sz w:val="28"/>
          <w:szCs w:val="28"/>
        </w:rPr>
        <w:t>指定處所繳納該期權利金。</w:t>
      </w:r>
      <w:r w:rsidR="009939CE">
        <w:rPr>
          <w:rFonts w:ascii="標楷體" w:eastAsia="標楷體" w:hAnsi="標楷體" w:cs="標楷體"/>
          <w:color w:val="000000"/>
          <w:sz w:val="28"/>
        </w:rPr>
        <w:t>廠商</w:t>
      </w:r>
      <w:r w:rsidR="009939CE">
        <w:rPr>
          <w:rFonts w:ascii="標楷體" w:eastAsia="標楷體" w:hAnsi="標楷體" w:cs="Calibri"/>
          <w:color w:val="000000"/>
          <w:w w:val="102"/>
          <w:sz w:val="28"/>
          <w:szCs w:val="28"/>
        </w:rPr>
        <w:t>若未收到</w:t>
      </w:r>
      <w:r w:rsidR="00905975">
        <w:rPr>
          <w:rFonts w:ascii="標楷體" w:eastAsia="標楷體" w:hAnsi="標楷體" w:cs="Calibri" w:hint="eastAsia"/>
          <w:color w:val="000000"/>
          <w:w w:val="102"/>
          <w:sz w:val="28"/>
          <w:szCs w:val="28"/>
        </w:rPr>
        <w:t>通知</w:t>
      </w:r>
      <w:r w:rsidR="009939CE">
        <w:rPr>
          <w:rFonts w:ascii="標楷體" w:eastAsia="標楷體" w:hAnsi="標楷體" w:cs="Calibri"/>
          <w:color w:val="000000"/>
          <w:w w:val="102"/>
          <w:sz w:val="28"/>
          <w:szCs w:val="28"/>
        </w:rPr>
        <w:t>，應</w:t>
      </w:r>
      <w:r w:rsidR="00905975">
        <w:rPr>
          <w:rFonts w:ascii="標楷體" w:eastAsia="標楷體" w:hAnsi="標楷體" w:cs="Calibri" w:hint="eastAsia"/>
          <w:color w:val="000000"/>
          <w:w w:val="102"/>
          <w:sz w:val="28"/>
          <w:szCs w:val="28"/>
        </w:rPr>
        <w:t>主</w:t>
      </w:r>
      <w:r w:rsidR="009939CE">
        <w:rPr>
          <w:rFonts w:ascii="標楷體" w:eastAsia="標楷體" w:hAnsi="標楷體" w:cs="Calibri"/>
          <w:color w:val="000000"/>
          <w:w w:val="102"/>
          <w:sz w:val="28"/>
          <w:szCs w:val="28"/>
        </w:rPr>
        <w:t>動洽</w:t>
      </w:r>
      <w:r w:rsidR="009939CE">
        <w:rPr>
          <w:rFonts w:ascii="標楷體" w:eastAsia="標楷體" w:hAnsi="標楷體" w:cs="標楷體"/>
          <w:color w:val="000000"/>
          <w:sz w:val="28"/>
        </w:rPr>
        <w:t>機關</w:t>
      </w:r>
      <w:r w:rsidR="00905975">
        <w:rPr>
          <w:rFonts w:ascii="標楷體" w:eastAsia="標楷體" w:hAnsi="標楷體" w:cs="標楷體" w:hint="eastAsia"/>
          <w:color w:val="000000"/>
          <w:sz w:val="28"/>
        </w:rPr>
        <w:t>確認</w:t>
      </w:r>
      <w:r w:rsidR="009939CE">
        <w:rPr>
          <w:rFonts w:ascii="標楷體" w:eastAsia="標楷體" w:hAnsi="標楷體" w:cs="Calibri"/>
          <w:color w:val="000000"/>
          <w:w w:val="102"/>
          <w:sz w:val="28"/>
          <w:szCs w:val="28"/>
        </w:rPr>
        <w:t>。若</w:t>
      </w:r>
      <w:r w:rsidR="009939CE">
        <w:rPr>
          <w:rFonts w:ascii="標楷體" w:eastAsia="標楷體" w:hAnsi="標楷體" w:cs="標楷體"/>
          <w:color w:val="000000"/>
          <w:sz w:val="28"/>
        </w:rPr>
        <w:t>廠商</w:t>
      </w:r>
      <w:r w:rsidR="009939CE">
        <w:rPr>
          <w:rFonts w:ascii="標楷體" w:eastAsia="標楷體" w:hAnsi="標楷體" w:cs="Calibri"/>
          <w:color w:val="000000"/>
          <w:w w:val="102"/>
          <w:sz w:val="28"/>
          <w:szCs w:val="28"/>
        </w:rPr>
        <w:t>未</w:t>
      </w:r>
      <w:r w:rsidR="00905975">
        <w:rPr>
          <w:rFonts w:ascii="標楷體" w:eastAsia="標楷體" w:hAnsi="標楷體" w:cs="Calibri" w:hint="eastAsia"/>
          <w:color w:val="000000"/>
          <w:w w:val="102"/>
          <w:sz w:val="28"/>
          <w:szCs w:val="28"/>
        </w:rPr>
        <w:t>依期限繳納權利金</w:t>
      </w:r>
      <w:r w:rsidR="009939CE">
        <w:rPr>
          <w:rFonts w:ascii="標楷體" w:eastAsia="標楷體" w:hAnsi="標楷體" w:cs="Calibri"/>
          <w:color w:val="000000"/>
          <w:w w:val="102"/>
          <w:sz w:val="28"/>
          <w:szCs w:val="28"/>
        </w:rPr>
        <w:t>，視逾期違約，應加收逾期違約金。</w:t>
      </w:r>
    </w:p>
    <w:p w14:paraId="78BC8D4F" w14:textId="77777777" w:rsidR="00D047A0" w:rsidRDefault="006A27EE" w:rsidP="006A27EE">
      <w:pPr>
        <w:widowControl/>
        <w:shd w:val="clear" w:color="auto" w:fill="FFFFFF"/>
        <w:adjustRightInd w:val="0"/>
        <w:snapToGrid w:val="0"/>
        <w:spacing w:line="460" w:lineRule="exact"/>
        <w:ind w:left="848" w:hanging="848"/>
        <w:rPr>
          <w:rFonts w:hint="eastAsia"/>
        </w:rPr>
      </w:pPr>
      <w:r>
        <w:rPr>
          <w:rFonts w:ascii="標楷體" w:eastAsia="標楷體" w:hAnsi="標楷體" w:cs="Calibri" w:hint="eastAsia"/>
          <w:color w:val="000000"/>
          <w:w w:val="103"/>
          <w:sz w:val="28"/>
          <w:szCs w:val="28"/>
        </w:rPr>
        <w:t xml:space="preserve">    4.</w:t>
      </w:r>
      <w:r w:rsidR="009939CE">
        <w:rPr>
          <w:rFonts w:ascii="標楷體" w:eastAsia="標楷體" w:hAnsi="標楷體" w:cs="標楷體"/>
          <w:color w:val="000000"/>
          <w:sz w:val="28"/>
        </w:rPr>
        <w:t>廠商</w:t>
      </w:r>
      <w:r w:rsidR="009939CE">
        <w:rPr>
          <w:rFonts w:ascii="標楷體" w:eastAsia="標楷體" w:hAnsi="標楷體" w:cs="Calibri"/>
          <w:color w:val="000000"/>
          <w:w w:val="102"/>
          <w:sz w:val="28"/>
          <w:szCs w:val="28"/>
        </w:rPr>
        <w:t>於承租期間內地址若有變更時，應即書信通知</w:t>
      </w:r>
      <w:r w:rsidR="009939CE">
        <w:rPr>
          <w:rFonts w:ascii="標楷體" w:eastAsia="標楷體" w:hAnsi="標楷體" w:cs="標楷體"/>
          <w:color w:val="000000"/>
          <w:sz w:val="28"/>
        </w:rPr>
        <w:t>機關</w:t>
      </w:r>
      <w:r w:rsidR="009939CE">
        <w:rPr>
          <w:rFonts w:ascii="標楷體" w:eastAsia="標楷體" w:hAnsi="標楷體" w:cs="Calibri"/>
          <w:color w:val="000000"/>
          <w:w w:val="102"/>
          <w:sz w:val="28"/>
          <w:szCs w:val="28"/>
        </w:rPr>
        <w:t>更正，如未通知，致</w:t>
      </w:r>
      <w:r w:rsidR="009939CE">
        <w:rPr>
          <w:rFonts w:ascii="標楷體" w:eastAsia="標楷體" w:hAnsi="標楷體" w:cs="標楷體"/>
          <w:color w:val="000000"/>
          <w:sz w:val="28"/>
        </w:rPr>
        <w:t>機關</w:t>
      </w:r>
      <w:r w:rsidR="009939CE">
        <w:rPr>
          <w:rFonts w:ascii="標楷體" w:eastAsia="標楷體" w:hAnsi="標楷體" w:cs="Calibri"/>
          <w:color w:val="000000"/>
          <w:w w:val="102"/>
          <w:sz w:val="28"/>
          <w:szCs w:val="28"/>
        </w:rPr>
        <w:t>依租賃契約所載地址寄發</w:t>
      </w:r>
      <w:r w:rsidR="00905975">
        <w:rPr>
          <w:rFonts w:ascii="標楷體" w:eastAsia="標楷體" w:hAnsi="標楷體" w:cs="Calibri" w:hint="eastAsia"/>
          <w:color w:val="000000"/>
          <w:w w:val="102"/>
          <w:sz w:val="28"/>
          <w:szCs w:val="28"/>
        </w:rPr>
        <w:t>公文</w:t>
      </w:r>
      <w:r w:rsidR="009939CE">
        <w:rPr>
          <w:rFonts w:ascii="標楷體" w:eastAsia="標楷體" w:hAnsi="標楷體" w:cs="Calibri"/>
          <w:color w:val="000000"/>
          <w:w w:val="102"/>
          <w:sz w:val="28"/>
          <w:szCs w:val="28"/>
        </w:rPr>
        <w:t>被退回，若未於繳費期限前通知</w:t>
      </w:r>
      <w:r w:rsidR="009939CE">
        <w:rPr>
          <w:rFonts w:ascii="標楷體" w:eastAsia="標楷體" w:hAnsi="標楷體" w:cs="標楷體"/>
          <w:color w:val="000000"/>
          <w:sz w:val="28"/>
        </w:rPr>
        <w:t>機關</w:t>
      </w:r>
      <w:r w:rsidR="009939CE">
        <w:rPr>
          <w:rFonts w:ascii="標楷體" w:eastAsia="標楷體" w:hAnsi="標楷體" w:cs="Calibri"/>
          <w:color w:val="000000"/>
          <w:w w:val="102"/>
          <w:sz w:val="28"/>
          <w:szCs w:val="28"/>
        </w:rPr>
        <w:t>另行補寄新址，視同逾期違約，應加收逾期違約金。</w:t>
      </w:r>
    </w:p>
    <w:p w14:paraId="7485F85F" w14:textId="77777777" w:rsidR="00D047A0" w:rsidRDefault="006A27EE" w:rsidP="006A27EE">
      <w:pPr>
        <w:widowControl/>
        <w:shd w:val="clear" w:color="auto" w:fill="FFFFFF"/>
        <w:adjustRightInd w:val="0"/>
        <w:snapToGrid w:val="0"/>
        <w:spacing w:line="460" w:lineRule="exact"/>
        <w:ind w:left="848" w:hanging="848"/>
        <w:rPr>
          <w:rFonts w:hint="eastAsia"/>
        </w:rPr>
      </w:pPr>
      <w:r>
        <w:rPr>
          <w:rFonts w:ascii="標楷體" w:eastAsia="標楷體" w:hAnsi="標楷體" w:cs="Calibri" w:hint="eastAsia"/>
          <w:color w:val="000000"/>
          <w:sz w:val="28"/>
          <w:szCs w:val="28"/>
        </w:rPr>
        <w:t>（二）</w:t>
      </w:r>
      <w:r w:rsidR="009939CE">
        <w:rPr>
          <w:rFonts w:ascii="標楷體" w:eastAsia="標楷體" w:hAnsi="標楷體" w:cs="Calibri"/>
          <w:color w:val="000000"/>
          <w:w w:val="102"/>
          <w:sz w:val="28"/>
          <w:szCs w:val="28"/>
        </w:rPr>
        <w:t>上述權利金</w:t>
      </w:r>
      <w:r w:rsidR="009939CE">
        <w:rPr>
          <w:rFonts w:ascii="標楷體" w:eastAsia="標楷體" w:hAnsi="標楷體" w:cs="Calibri"/>
          <w:color w:val="000000"/>
          <w:spacing w:val="-12"/>
          <w:w w:val="102"/>
          <w:sz w:val="28"/>
          <w:szCs w:val="28"/>
        </w:rPr>
        <w:t>，</w:t>
      </w:r>
      <w:r w:rsidR="009939CE">
        <w:rPr>
          <w:rFonts w:ascii="標楷體" w:eastAsia="標楷體" w:hAnsi="標楷體" w:cs="Calibri"/>
          <w:color w:val="000000"/>
          <w:spacing w:val="2"/>
          <w:w w:val="102"/>
          <w:sz w:val="28"/>
          <w:szCs w:val="28"/>
        </w:rPr>
        <w:t>如</w:t>
      </w:r>
      <w:r w:rsidR="009939CE">
        <w:rPr>
          <w:rFonts w:ascii="標楷體" w:eastAsia="標楷體" w:hAnsi="標楷體" w:cs="標楷體"/>
          <w:color w:val="000000"/>
          <w:sz w:val="28"/>
        </w:rPr>
        <w:t>廠商</w:t>
      </w:r>
      <w:r w:rsidR="009939CE">
        <w:rPr>
          <w:rFonts w:ascii="標楷體" w:eastAsia="標楷體" w:hAnsi="標楷體" w:cs="Calibri"/>
          <w:color w:val="000000"/>
          <w:w w:val="102"/>
          <w:sz w:val="28"/>
          <w:szCs w:val="28"/>
        </w:rPr>
        <w:t>於繳納期限內逾期未</w:t>
      </w:r>
      <w:r w:rsidR="009939CE">
        <w:rPr>
          <w:rFonts w:ascii="標楷體" w:eastAsia="標楷體" w:hAnsi="標楷體" w:cs="Calibri"/>
          <w:color w:val="000000"/>
          <w:spacing w:val="-17"/>
          <w:w w:val="102"/>
          <w:sz w:val="28"/>
          <w:szCs w:val="28"/>
        </w:rPr>
        <w:t>繳</w:t>
      </w:r>
      <w:r w:rsidR="009939CE">
        <w:rPr>
          <w:rFonts w:ascii="標楷體" w:eastAsia="標楷體" w:hAnsi="標楷體" w:cs="Calibri"/>
          <w:color w:val="000000"/>
          <w:spacing w:val="-7"/>
          <w:w w:val="102"/>
          <w:sz w:val="28"/>
          <w:szCs w:val="28"/>
        </w:rPr>
        <w:t>，</w:t>
      </w:r>
      <w:r w:rsidR="009939CE">
        <w:rPr>
          <w:rFonts w:ascii="標楷體" w:eastAsia="標楷體" w:hAnsi="標楷體" w:cs="標楷體"/>
          <w:color w:val="000000"/>
          <w:sz w:val="28"/>
        </w:rPr>
        <w:t>機關</w:t>
      </w:r>
      <w:r w:rsidR="009939CE">
        <w:rPr>
          <w:rFonts w:ascii="標楷體" w:eastAsia="標楷體" w:hAnsi="標楷體" w:cs="Calibri"/>
          <w:color w:val="000000"/>
          <w:w w:val="102"/>
          <w:sz w:val="28"/>
          <w:szCs w:val="28"/>
        </w:rPr>
        <w:t>得依逾期違約金計算方式，開立逾期違約金</w:t>
      </w:r>
      <w:r w:rsidR="009939CE" w:rsidRPr="006A27EE">
        <w:rPr>
          <w:rFonts w:ascii="標楷體" w:eastAsia="標楷體" w:hAnsi="標楷體" w:cs="Calibri"/>
          <w:color w:val="000000"/>
          <w:sz w:val="28"/>
          <w:szCs w:val="28"/>
        </w:rPr>
        <w:t>繳款</w:t>
      </w:r>
      <w:r w:rsidR="009939CE">
        <w:rPr>
          <w:rFonts w:ascii="標楷體" w:eastAsia="標楷體" w:hAnsi="標楷體" w:cs="Calibri"/>
          <w:color w:val="000000"/>
          <w:w w:val="102"/>
          <w:sz w:val="28"/>
          <w:szCs w:val="28"/>
        </w:rPr>
        <w:t>單，</w:t>
      </w:r>
      <w:r w:rsidR="009939CE">
        <w:rPr>
          <w:rFonts w:ascii="標楷體" w:eastAsia="標楷體" w:hAnsi="標楷體" w:cs="標楷體"/>
          <w:color w:val="000000"/>
          <w:sz w:val="28"/>
        </w:rPr>
        <w:t>廠商</w:t>
      </w:r>
      <w:r w:rsidR="009939CE">
        <w:rPr>
          <w:rFonts w:ascii="標楷體" w:eastAsia="標楷體" w:hAnsi="標楷體" w:cs="Calibri"/>
          <w:color w:val="000000"/>
          <w:w w:val="102"/>
          <w:sz w:val="28"/>
          <w:szCs w:val="28"/>
        </w:rPr>
        <w:t>應於</w:t>
      </w:r>
      <w:r w:rsidR="009939CE">
        <w:rPr>
          <w:rFonts w:ascii="標楷體" w:eastAsia="標楷體" w:hAnsi="標楷體" w:cs="標楷體"/>
          <w:color w:val="000000"/>
          <w:sz w:val="28"/>
        </w:rPr>
        <w:t>機關</w:t>
      </w:r>
      <w:r w:rsidR="009939CE">
        <w:rPr>
          <w:rFonts w:ascii="標楷體" w:eastAsia="標楷體" w:hAnsi="標楷體" w:cs="Calibri"/>
          <w:color w:val="000000"/>
          <w:w w:val="102"/>
          <w:sz w:val="28"/>
          <w:szCs w:val="28"/>
        </w:rPr>
        <w:t>指定期限內繳納完畢。若該期權利金逾期達四個月並經催告後仍未繳納者，</w:t>
      </w:r>
      <w:r w:rsidR="009939CE">
        <w:rPr>
          <w:rFonts w:ascii="標楷體" w:eastAsia="標楷體" w:hAnsi="標楷體" w:cs="標楷體"/>
          <w:color w:val="000000"/>
          <w:sz w:val="28"/>
        </w:rPr>
        <w:t>機關</w:t>
      </w:r>
      <w:r w:rsidR="009939CE">
        <w:rPr>
          <w:rFonts w:ascii="標楷體" w:eastAsia="標楷體" w:hAnsi="標楷體" w:cs="Calibri"/>
          <w:color w:val="000000"/>
          <w:w w:val="102"/>
          <w:sz w:val="28"/>
          <w:szCs w:val="28"/>
        </w:rPr>
        <w:t>得終止契約。</w:t>
      </w:r>
    </w:p>
    <w:p w14:paraId="52964B46" w14:textId="77777777" w:rsidR="006A27EE" w:rsidRDefault="009939CE" w:rsidP="006A27EE">
      <w:pPr>
        <w:numPr>
          <w:ilvl w:val="0"/>
          <w:numId w:val="1"/>
        </w:numPr>
        <w:autoSpaceDE w:val="0"/>
        <w:adjustRightInd w:val="0"/>
        <w:snapToGrid w:val="0"/>
        <w:spacing w:line="460" w:lineRule="exact"/>
        <w:ind w:right="88"/>
        <w:jc w:val="both"/>
        <w:rPr>
          <w:rFonts w:hint="eastAsia"/>
        </w:rPr>
      </w:pPr>
      <w:r>
        <w:rPr>
          <w:rFonts w:ascii="標楷體" w:eastAsia="標楷體" w:hAnsi="標楷體" w:cs="Calibri"/>
          <w:color w:val="000000"/>
          <w:w w:val="102"/>
          <w:sz w:val="28"/>
          <w:szCs w:val="28"/>
        </w:rPr>
        <w:t xml:space="preserve"> 違約金計算方式：</w:t>
      </w:r>
    </w:p>
    <w:p w14:paraId="6AD29285" w14:textId="77777777" w:rsidR="00D047A0" w:rsidRDefault="006A27EE" w:rsidP="006A27EE">
      <w:pPr>
        <w:widowControl/>
        <w:shd w:val="clear" w:color="auto" w:fill="FFFFFF"/>
        <w:tabs>
          <w:tab w:val="left" w:pos="142"/>
        </w:tabs>
        <w:adjustRightInd w:val="0"/>
        <w:snapToGrid w:val="0"/>
        <w:spacing w:line="460" w:lineRule="exact"/>
        <w:ind w:left="848" w:hanging="848"/>
        <w:rPr>
          <w:rFonts w:hint="eastAsia"/>
        </w:rPr>
      </w:pPr>
      <w:r w:rsidRPr="006A27EE">
        <w:rPr>
          <w:rFonts w:ascii="標楷體" w:eastAsia="標楷體" w:hAnsi="標楷體" w:cs="Calibri" w:hint="eastAsia"/>
          <w:color w:val="000000"/>
          <w:sz w:val="28"/>
          <w:szCs w:val="28"/>
        </w:rPr>
        <w:lastRenderedPageBreak/>
        <w:t>（一）</w:t>
      </w:r>
      <w:r w:rsidR="009939CE" w:rsidRPr="006A27EE">
        <w:rPr>
          <w:rFonts w:ascii="標楷體" w:eastAsia="標楷體" w:hAnsi="標楷體" w:cs="標楷體"/>
          <w:color w:val="000000"/>
          <w:sz w:val="28"/>
        </w:rPr>
        <w:t>廠商</w:t>
      </w:r>
      <w:r w:rsidR="009939CE" w:rsidRPr="006A27EE">
        <w:rPr>
          <w:rFonts w:ascii="標楷體" w:eastAsia="標楷體" w:hAnsi="標楷體" w:cs="Calibri"/>
          <w:color w:val="000000"/>
          <w:w w:val="102"/>
          <w:sz w:val="28"/>
          <w:szCs w:val="28"/>
        </w:rPr>
        <w:t>違反招商須知第七條第（三）款，</w:t>
      </w:r>
      <w:r w:rsidR="009939CE" w:rsidRPr="006A27EE">
        <w:rPr>
          <w:rFonts w:ascii="標楷體" w:eastAsia="標楷體" w:hAnsi="標楷體" w:cs="標楷體"/>
          <w:color w:val="000000"/>
          <w:sz w:val="28"/>
          <w:szCs w:val="28"/>
        </w:rPr>
        <w:t>每一售電年度平均每日每KW太陽光電裝置所產生的電能低於2.9度時，以每一售電年度平均每日每KW太陽光電電能2.9度計算售電收益。</w:t>
      </w:r>
    </w:p>
    <w:p w14:paraId="2B4BED35" w14:textId="77777777" w:rsidR="00D047A0" w:rsidRDefault="006A27EE" w:rsidP="006A27EE">
      <w:pPr>
        <w:widowControl/>
        <w:shd w:val="clear" w:color="auto" w:fill="FFFFFF"/>
        <w:tabs>
          <w:tab w:val="left" w:pos="142"/>
        </w:tabs>
        <w:adjustRightInd w:val="0"/>
        <w:snapToGrid w:val="0"/>
        <w:spacing w:line="460" w:lineRule="exact"/>
        <w:ind w:left="848" w:hanging="848"/>
        <w:rPr>
          <w:rFonts w:hint="eastAsia"/>
        </w:rPr>
      </w:pPr>
      <w:r>
        <w:rPr>
          <w:rFonts w:ascii="標楷體" w:eastAsia="標楷體" w:hAnsi="標楷體" w:cs="Calibri" w:hint="eastAsia"/>
          <w:color w:val="000000"/>
          <w:sz w:val="28"/>
          <w:szCs w:val="28"/>
        </w:rPr>
        <w:t>（二）</w:t>
      </w:r>
      <w:r w:rsidR="009939CE">
        <w:rPr>
          <w:rFonts w:ascii="標楷體" w:eastAsia="標楷體" w:hAnsi="標楷體" w:cs="標楷體"/>
          <w:color w:val="000000"/>
          <w:sz w:val="28"/>
        </w:rPr>
        <w:t>廠商</w:t>
      </w:r>
      <w:r w:rsidR="009939CE">
        <w:rPr>
          <w:rFonts w:ascii="標楷體" w:eastAsia="標楷體" w:hAnsi="標楷體" w:cs="Calibri"/>
          <w:color w:val="000000"/>
          <w:w w:val="102"/>
          <w:sz w:val="28"/>
          <w:szCs w:val="28"/>
        </w:rPr>
        <w:t>違反招商須知第七條第（三）款，</w:t>
      </w:r>
      <w:r w:rsidR="009939CE">
        <w:rPr>
          <w:rFonts w:ascii="標楷體" w:eastAsia="標楷體" w:hAnsi="標楷體" w:cs="標楷體"/>
          <w:color w:val="000000"/>
          <w:sz w:val="28"/>
          <w:szCs w:val="28"/>
        </w:rPr>
        <w:t>太陽光電模組設置後十年內之發電效能衰減超過10%時，以發電效能90%計算售電收益，二十年內發電效能衰減超過20%時，以發電效能80%計算售電收益</w:t>
      </w:r>
      <w:r w:rsidR="009939CE">
        <w:rPr>
          <w:rFonts w:ascii="標楷體" w:eastAsia="標楷體" w:hAnsi="標楷體" w:cs="Calibri"/>
          <w:color w:val="000000"/>
          <w:w w:val="102"/>
          <w:sz w:val="28"/>
          <w:szCs w:val="28"/>
        </w:rPr>
        <w:t>。</w:t>
      </w:r>
    </w:p>
    <w:p w14:paraId="1AD7CB85" w14:textId="77777777" w:rsidR="00D047A0" w:rsidRDefault="006A27EE" w:rsidP="006A27EE">
      <w:pPr>
        <w:widowControl/>
        <w:shd w:val="clear" w:color="auto" w:fill="FFFFFF"/>
        <w:tabs>
          <w:tab w:val="left" w:pos="142"/>
        </w:tabs>
        <w:adjustRightInd w:val="0"/>
        <w:snapToGrid w:val="0"/>
        <w:spacing w:line="460" w:lineRule="exact"/>
        <w:ind w:left="848" w:hanging="848"/>
        <w:rPr>
          <w:rFonts w:hint="eastAsia"/>
        </w:rPr>
      </w:pPr>
      <w:r>
        <w:rPr>
          <w:rFonts w:ascii="標楷體" w:eastAsia="標楷體" w:hAnsi="標楷體" w:cs="Calibri" w:hint="eastAsia"/>
          <w:color w:val="000000"/>
          <w:sz w:val="28"/>
          <w:szCs w:val="28"/>
        </w:rPr>
        <w:t>（三）</w:t>
      </w:r>
      <w:r w:rsidR="009939CE">
        <w:rPr>
          <w:rFonts w:ascii="標楷體" w:eastAsia="標楷體" w:hAnsi="標楷體" w:cs="標楷體"/>
          <w:color w:val="000000"/>
          <w:sz w:val="28"/>
        </w:rPr>
        <w:t>廠商</w:t>
      </w:r>
      <w:r w:rsidR="009939CE">
        <w:rPr>
          <w:rFonts w:ascii="標楷體" w:eastAsia="標楷體" w:hAnsi="標楷體" w:cs="Calibri"/>
          <w:color w:val="000000"/>
          <w:w w:val="102"/>
          <w:sz w:val="28"/>
          <w:szCs w:val="28"/>
        </w:rPr>
        <w:t>逾期違反本契約第四條第（一）款，</w:t>
      </w:r>
      <w:r w:rsidR="009939CE">
        <w:rPr>
          <w:rFonts w:ascii="標楷體" w:eastAsia="標楷體" w:hAnsi="標楷體" w:cs="Calibri"/>
          <w:dstrike/>
          <w:color w:val="000000"/>
          <w:w w:val="102"/>
          <w:sz w:val="28"/>
          <w:szCs w:val="28"/>
        </w:rPr>
        <w:t>未於合約生效之日起算一年內完成設置</w:t>
      </w:r>
      <w:r w:rsidR="009939CE">
        <w:rPr>
          <w:rFonts w:ascii="標楷體" w:eastAsia="標楷體" w:hAnsi="標楷體" w:cs="Calibri"/>
          <w:color w:val="000000"/>
          <w:w w:val="102"/>
          <w:sz w:val="28"/>
          <w:szCs w:val="28"/>
        </w:rPr>
        <w:t>，每逾期一日應處履約保證金金額千分之三作為懲罰性違約金，但因非可歸責於</w:t>
      </w:r>
      <w:r w:rsidR="009939CE">
        <w:rPr>
          <w:rFonts w:ascii="標楷體" w:eastAsia="標楷體" w:hAnsi="標楷體" w:cs="標楷體"/>
          <w:color w:val="000000"/>
          <w:sz w:val="28"/>
        </w:rPr>
        <w:t>廠商</w:t>
      </w:r>
      <w:r w:rsidR="009939CE">
        <w:rPr>
          <w:rFonts w:ascii="標楷體" w:eastAsia="標楷體" w:hAnsi="標楷體" w:cs="Calibri"/>
          <w:color w:val="000000"/>
          <w:w w:val="102"/>
          <w:sz w:val="28"/>
          <w:szCs w:val="28"/>
        </w:rPr>
        <w:t>之事由者，不在此限。本項逾期違約金最高為履約保證金金額百分之十五。</w:t>
      </w:r>
    </w:p>
    <w:p w14:paraId="63A768CF" w14:textId="77777777" w:rsidR="00D047A0" w:rsidRDefault="006A27EE" w:rsidP="006A27EE">
      <w:pPr>
        <w:widowControl/>
        <w:shd w:val="clear" w:color="auto" w:fill="FFFFFF"/>
        <w:tabs>
          <w:tab w:val="left" w:pos="142"/>
        </w:tabs>
        <w:adjustRightInd w:val="0"/>
        <w:snapToGrid w:val="0"/>
        <w:spacing w:line="460" w:lineRule="exact"/>
        <w:ind w:left="848" w:hanging="848"/>
        <w:rPr>
          <w:rFonts w:hint="eastAsia"/>
        </w:rPr>
      </w:pPr>
      <w:r>
        <w:rPr>
          <w:rFonts w:ascii="標楷體" w:eastAsia="標楷體" w:hAnsi="標楷體" w:cs="Calibri" w:hint="eastAsia"/>
          <w:color w:val="000000"/>
          <w:sz w:val="28"/>
          <w:szCs w:val="28"/>
        </w:rPr>
        <w:t>（四）</w:t>
      </w:r>
      <w:r w:rsidR="009939CE">
        <w:rPr>
          <w:rFonts w:ascii="標楷體" w:eastAsia="標楷體" w:hAnsi="標楷體" w:cs="標楷體"/>
          <w:color w:val="000000"/>
          <w:sz w:val="28"/>
        </w:rPr>
        <w:t>廠商</w:t>
      </w:r>
      <w:r w:rsidR="009939CE">
        <w:rPr>
          <w:rFonts w:ascii="標楷體" w:eastAsia="標楷體" w:hAnsi="標楷體" w:cs="Calibri"/>
          <w:color w:val="000000"/>
          <w:w w:val="102"/>
          <w:sz w:val="28"/>
          <w:szCs w:val="28"/>
        </w:rPr>
        <w:t>違反本契約第八條權利金繳納期限時，應依下列各款加收逾期違約金：</w:t>
      </w:r>
    </w:p>
    <w:p w14:paraId="286CAF95" w14:textId="77777777" w:rsidR="00D047A0" w:rsidRDefault="006A27EE" w:rsidP="006A27EE">
      <w:pPr>
        <w:widowControl/>
        <w:shd w:val="clear" w:color="auto" w:fill="FFFFFF"/>
        <w:adjustRightInd w:val="0"/>
        <w:snapToGrid w:val="0"/>
        <w:spacing w:line="460" w:lineRule="exact"/>
        <w:ind w:left="848" w:hanging="848"/>
        <w:rPr>
          <w:rFonts w:hint="eastAsia"/>
        </w:rPr>
      </w:pPr>
      <w:r>
        <w:rPr>
          <w:rFonts w:ascii="標楷體" w:eastAsia="標楷體" w:hAnsi="標楷體" w:cs="Calibri" w:hint="eastAsia"/>
          <w:color w:val="000000"/>
          <w:sz w:val="28"/>
          <w:szCs w:val="28"/>
        </w:rPr>
        <w:t xml:space="preserve">    1.</w:t>
      </w:r>
      <w:r w:rsidR="009939CE">
        <w:rPr>
          <w:rFonts w:ascii="標楷體" w:eastAsia="標楷體" w:hAnsi="標楷體" w:cs="Calibri"/>
          <w:color w:val="000000"/>
          <w:sz w:val="28"/>
          <w:szCs w:val="28"/>
        </w:rPr>
        <w:t>逾期繳納未滿一個月者，照欠額加收千分之五。</w:t>
      </w:r>
    </w:p>
    <w:p w14:paraId="6C98AD8F" w14:textId="77777777" w:rsidR="00D047A0" w:rsidRDefault="006A27EE" w:rsidP="006A27EE">
      <w:pPr>
        <w:autoSpaceDE w:val="0"/>
        <w:adjustRightInd w:val="0"/>
        <w:snapToGrid w:val="0"/>
        <w:spacing w:line="460" w:lineRule="exact"/>
        <w:jc w:val="both"/>
        <w:rPr>
          <w:rFonts w:hint="eastAsia"/>
        </w:rPr>
      </w:pPr>
      <w:r>
        <w:rPr>
          <w:rFonts w:ascii="標楷體" w:eastAsia="標楷體" w:hAnsi="標楷體" w:cs="Calibri" w:hint="eastAsia"/>
          <w:color w:val="000000"/>
          <w:sz w:val="28"/>
          <w:szCs w:val="28"/>
        </w:rPr>
        <w:t xml:space="preserve">    2.</w:t>
      </w:r>
      <w:r w:rsidR="009939CE">
        <w:rPr>
          <w:rFonts w:ascii="標楷體" w:eastAsia="標楷體" w:hAnsi="標楷體" w:cs="Calibri"/>
          <w:color w:val="000000"/>
          <w:sz w:val="28"/>
          <w:szCs w:val="28"/>
        </w:rPr>
        <w:t>逾期繳納一個月以上未滿二個月者，照欠額加收千分之十。</w:t>
      </w:r>
    </w:p>
    <w:p w14:paraId="38473D43" w14:textId="77777777" w:rsidR="00D047A0" w:rsidRDefault="006A27EE" w:rsidP="006A27EE">
      <w:pPr>
        <w:autoSpaceDE w:val="0"/>
        <w:adjustRightInd w:val="0"/>
        <w:snapToGrid w:val="0"/>
        <w:spacing w:line="460" w:lineRule="exact"/>
        <w:jc w:val="both"/>
        <w:rPr>
          <w:rFonts w:hint="eastAsia"/>
        </w:rPr>
      </w:pPr>
      <w:r>
        <w:rPr>
          <w:rFonts w:ascii="標楷體" w:eastAsia="標楷體" w:hAnsi="標楷體" w:cs="Calibri" w:hint="eastAsia"/>
          <w:color w:val="000000"/>
          <w:sz w:val="28"/>
          <w:szCs w:val="28"/>
        </w:rPr>
        <w:t xml:space="preserve">    3.</w:t>
      </w:r>
      <w:r w:rsidR="009939CE">
        <w:rPr>
          <w:rFonts w:ascii="標楷體" w:eastAsia="標楷體" w:hAnsi="標楷體" w:cs="Calibri"/>
          <w:color w:val="000000"/>
          <w:sz w:val="28"/>
          <w:szCs w:val="28"/>
        </w:rPr>
        <w:t>逾期繳納二個月以上未滿三個月者，照欠額加收千分之十五。</w:t>
      </w:r>
    </w:p>
    <w:p w14:paraId="200605FD" w14:textId="77777777" w:rsidR="00D047A0" w:rsidRDefault="006A27EE" w:rsidP="006A27EE">
      <w:pPr>
        <w:widowControl/>
        <w:shd w:val="clear" w:color="auto" w:fill="FFFFFF"/>
        <w:adjustRightInd w:val="0"/>
        <w:snapToGrid w:val="0"/>
        <w:spacing w:line="460" w:lineRule="exact"/>
        <w:ind w:left="848" w:hanging="848"/>
        <w:rPr>
          <w:rFonts w:hint="eastAsia"/>
        </w:rPr>
      </w:pPr>
      <w:r>
        <w:rPr>
          <w:rFonts w:ascii="標楷體" w:eastAsia="標楷體" w:hAnsi="標楷體" w:cs="Calibri" w:hint="eastAsia"/>
          <w:color w:val="000000"/>
          <w:sz w:val="28"/>
          <w:szCs w:val="28"/>
        </w:rPr>
        <w:t xml:space="preserve">    4.</w:t>
      </w:r>
      <w:r w:rsidR="009939CE" w:rsidRPr="006A27EE">
        <w:rPr>
          <w:rFonts w:ascii="標楷體" w:eastAsia="標楷體" w:hAnsi="標楷體" w:cs="Calibri"/>
          <w:color w:val="000000"/>
          <w:w w:val="102"/>
          <w:sz w:val="28"/>
          <w:szCs w:val="28"/>
        </w:rPr>
        <w:t>依此類推</w:t>
      </w:r>
      <w:r w:rsidR="009939CE">
        <w:rPr>
          <w:rFonts w:ascii="標楷體" w:eastAsia="標楷體" w:hAnsi="標楷體" w:cs="Calibri"/>
          <w:color w:val="000000"/>
          <w:sz w:val="28"/>
          <w:szCs w:val="28"/>
        </w:rPr>
        <w:t>，每逾一個月，加收千分之五，最高以欠額之百分之三十為限。</w:t>
      </w:r>
    </w:p>
    <w:p w14:paraId="22207BCD" w14:textId="77777777" w:rsidR="00D047A0" w:rsidRDefault="006A27EE" w:rsidP="006A27EE">
      <w:pPr>
        <w:widowControl/>
        <w:shd w:val="clear" w:color="auto" w:fill="FFFFFF"/>
        <w:tabs>
          <w:tab w:val="left" w:pos="142"/>
        </w:tabs>
        <w:adjustRightInd w:val="0"/>
        <w:snapToGrid w:val="0"/>
        <w:spacing w:line="460" w:lineRule="exact"/>
        <w:ind w:left="848" w:hanging="848"/>
        <w:rPr>
          <w:rFonts w:hint="eastAsia"/>
        </w:rPr>
      </w:pPr>
      <w:r>
        <w:rPr>
          <w:rFonts w:ascii="標楷體" w:eastAsia="標楷體" w:hAnsi="標楷體" w:cs="Calibri" w:hint="eastAsia"/>
          <w:color w:val="000000"/>
          <w:sz w:val="28"/>
          <w:szCs w:val="28"/>
        </w:rPr>
        <w:t>（五）</w:t>
      </w:r>
      <w:r w:rsidR="009939CE">
        <w:rPr>
          <w:rFonts w:ascii="標楷體" w:eastAsia="標楷體" w:hAnsi="標楷體" w:cs="標楷體"/>
          <w:color w:val="000000"/>
          <w:sz w:val="28"/>
        </w:rPr>
        <w:t>廠商</w:t>
      </w:r>
      <w:r w:rsidR="009939CE">
        <w:rPr>
          <w:rFonts w:ascii="標楷體" w:eastAsia="標楷體" w:hAnsi="標楷體" w:cs="Calibri"/>
          <w:color w:val="000000"/>
          <w:w w:val="102"/>
          <w:sz w:val="28"/>
          <w:szCs w:val="28"/>
        </w:rPr>
        <w:t>對於租賃物之全部或一部分不得私自轉租或將租賃權轉讓他人，違者，除得終止租約外，並處上年度同期權利金金額之百分之二十作為懲罰性違約金。</w:t>
      </w:r>
    </w:p>
    <w:p w14:paraId="533A267D" w14:textId="77777777" w:rsidR="00D047A0" w:rsidRDefault="006A27EE" w:rsidP="006A27EE">
      <w:pPr>
        <w:widowControl/>
        <w:shd w:val="clear" w:color="auto" w:fill="FFFFFF"/>
        <w:tabs>
          <w:tab w:val="left" w:pos="142"/>
        </w:tabs>
        <w:adjustRightInd w:val="0"/>
        <w:snapToGrid w:val="0"/>
        <w:spacing w:line="460" w:lineRule="exact"/>
        <w:ind w:left="848" w:hanging="848"/>
        <w:rPr>
          <w:rFonts w:hint="eastAsia"/>
        </w:rPr>
      </w:pPr>
      <w:r>
        <w:rPr>
          <w:rFonts w:ascii="標楷體" w:eastAsia="標楷體" w:hAnsi="標楷體" w:cs="Calibri" w:hint="eastAsia"/>
          <w:color w:val="000000"/>
          <w:sz w:val="28"/>
          <w:szCs w:val="28"/>
        </w:rPr>
        <w:t>（六）</w:t>
      </w:r>
      <w:r w:rsidR="009939CE">
        <w:rPr>
          <w:rFonts w:ascii="標楷體" w:eastAsia="標楷體" w:hAnsi="標楷體" w:cs="標楷體"/>
          <w:color w:val="000000"/>
          <w:sz w:val="28"/>
        </w:rPr>
        <w:t>廠商</w:t>
      </w:r>
      <w:r w:rsidR="009939CE">
        <w:rPr>
          <w:rFonts w:ascii="標楷體" w:eastAsia="標楷體" w:hAnsi="標楷體" w:cs="Calibri"/>
          <w:color w:val="000000"/>
          <w:w w:val="102"/>
          <w:sz w:val="28"/>
          <w:szCs w:val="28"/>
        </w:rPr>
        <w:t>違反第十二條第（四）款，保險契約之變更或終止，處應繳保費百分之十，並限期於二個月內回復原保險契約內容，違者，</w:t>
      </w:r>
      <w:r w:rsidR="009939CE">
        <w:rPr>
          <w:rFonts w:ascii="標楷體" w:eastAsia="標楷體" w:hAnsi="標楷體" w:cs="標楷體"/>
          <w:color w:val="000000"/>
          <w:sz w:val="28"/>
        </w:rPr>
        <w:t>機關</w:t>
      </w:r>
      <w:r w:rsidR="009939CE">
        <w:rPr>
          <w:rFonts w:ascii="標楷體" w:eastAsia="標楷體" w:hAnsi="標楷體" w:cs="Calibri"/>
          <w:color w:val="000000"/>
          <w:w w:val="102"/>
          <w:sz w:val="28"/>
          <w:szCs w:val="28"/>
        </w:rPr>
        <w:t>得終止契約。</w:t>
      </w:r>
    </w:p>
    <w:p w14:paraId="78E35A08" w14:textId="77777777" w:rsidR="00D047A0" w:rsidRDefault="009939CE">
      <w:pPr>
        <w:numPr>
          <w:ilvl w:val="0"/>
          <w:numId w:val="1"/>
        </w:numPr>
        <w:autoSpaceDE w:val="0"/>
        <w:spacing w:before="34" w:line="460" w:lineRule="atLeast"/>
        <w:ind w:right="88"/>
        <w:jc w:val="both"/>
        <w:rPr>
          <w:rFonts w:hint="eastAsia"/>
        </w:rPr>
      </w:pPr>
      <w:r>
        <w:rPr>
          <w:rFonts w:ascii="標楷體" w:eastAsia="標楷體" w:hAnsi="標楷體" w:cs="Calibri"/>
          <w:color w:val="000000"/>
          <w:w w:val="102"/>
          <w:sz w:val="28"/>
          <w:szCs w:val="28"/>
        </w:rPr>
        <w:t xml:space="preserve"> 履約保證金</w:t>
      </w:r>
      <w:r>
        <w:rPr>
          <w:rFonts w:ascii="標楷體" w:eastAsia="標楷體" w:hAnsi="標楷體" w:cs="Calibri"/>
          <w:color w:val="FF0000"/>
          <w:w w:val="102"/>
          <w:sz w:val="28"/>
          <w:szCs w:val="28"/>
        </w:rPr>
        <w:t>(以本契約全部太陽能發電量計算)</w:t>
      </w:r>
      <w:r>
        <w:rPr>
          <w:rFonts w:ascii="標楷體" w:eastAsia="標楷體" w:hAnsi="標楷體" w:cs="Calibri"/>
          <w:color w:val="000000"/>
          <w:w w:val="102"/>
          <w:sz w:val="28"/>
          <w:szCs w:val="28"/>
        </w:rPr>
        <w:t>：</w:t>
      </w:r>
    </w:p>
    <w:p w14:paraId="4501CFD4" w14:textId="77777777" w:rsidR="00D047A0" w:rsidRPr="007366D8" w:rsidRDefault="006A27EE" w:rsidP="006A27EE">
      <w:pPr>
        <w:widowControl/>
        <w:shd w:val="clear" w:color="auto" w:fill="FFFFFF"/>
        <w:tabs>
          <w:tab w:val="left" w:pos="142"/>
        </w:tabs>
        <w:adjustRightInd w:val="0"/>
        <w:snapToGrid w:val="0"/>
        <w:spacing w:line="460" w:lineRule="exact"/>
        <w:ind w:left="848" w:hanging="848"/>
        <w:rPr>
          <w:rFonts w:hint="eastAsia"/>
          <w:spacing w:val="-6"/>
        </w:rPr>
      </w:pPr>
      <w:r w:rsidRPr="006A27EE">
        <w:rPr>
          <w:rFonts w:ascii="標楷體" w:eastAsia="標楷體" w:hAnsi="標楷體" w:cs="Calibri" w:hint="eastAsia"/>
          <w:color w:val="000000"/>
          <w:sz w:val="28"/>
          <w:szCs w:val="28"/>
        </w:rPr>
        <w:t>（一）</w:t>
      </w:r>
      <w:r w:rsidR="009939CE" w:rsidRPr="007366D8">
        <w:rPr>
          <w:rFonts w:ascii="標楷體" w:eastAsia="標楷體" w:hAnsi="標楷體" w:cs="Calibri"/>
          <w:color w:val="000000"/>
          <w:spacing w:val="-6"/>
          <w:w w:val="102"/>
          <w:sz w:val="28"/>
          <w:szCs w:val="28"/>
        </w:rPr>
        <w:t>設置太陽能光電在十kWp以下，繳交履約保證金新臺幣ㄧ萬二千元。</w:t>
      </w:r>
    </w:p>
    <w:p w14:paraId="718ED9A5" w14:textId="77777777" w:rsidR="00D047A0" w:rsidRDefault="006A27EE" w:rsidP="006A27EE">
      <w:pPr>
        <w:widowControl/>
        <w:shd w:val="clear" w:color="auto" w:fill="FFFFFF"/>
        <w:tabs>
          <w:tab w:val="left" w:pos="142"/>
        </w:tabs>
        <w:adjustRightInd w:val="0"/>
        <w:snapToGrid w:val="0"/>
        <w:spacing w:line="460" w:lineRule="exact"/>
        <w:ind w:left="848" w:hanging="848"/>
        <w:rPr>
          <w:rFonts w:hint="eastAsia"/>
        </w:rPr>
      </w:pPr>
      <w:r w:rsidRPr="006A27EE">
        <w:rPr>
          <w:rFonts w:ascii="標楷體" w:eastAsia="標楷體" w:hAnsi="標楷體" w:cs="Calibri" w:hint="eastAsia"/>
          <w:color w:val="000000"/>
          <w:sz w:val="28"/>
          <w:szCs w:val="28"/>
        </w:rPr>
        <w:t>（</w:t>
      </w:r>
      <w:r>
        <w:rPr>
          <w:rFonts w:ascii="標楷體" w:eastAsia="標楷體" w:hAnsi="標楷體" w:cs="Calibri" w:hint="eastAsia"/>
          <w:color w:val="000000"/>
          <w:sz w:val="28"/>
          <w:szCs w:val="28"/>
        </w:rPr>
        <w:t>二</w:t>
      </w:r>
      <w:r w:rsidRPr="006A27EE">
        <w:rPr>
          <w:rFonts w:ascii="標楷體" w:eastAsia="標楷體" w:hAnsi="標楷體" w:cs="Calibri" w:hint="eastAsia"/>
          <w:color w:val="000000"/>
          <w:sz w:val="28"/>
          <w:szCs w:val="28"/>
        </w:rPr>
        <w:t>）</w:t>
      </w:r>
      <w:r w:rsidR="009939CE">
        <w:rPr>
          <w:rFonts w:ascii="標楷體" w:eastAsia="標楷體" w:hAnsi="標楷體" w:cs="Calibri"/>
          <w:color w:val="000000"/>
          <w:w w:val="102"/>
          <w:sz w:val="28"/>
          <w:szCs w:val="28"/>
        </w:rPr>
        <w:t>設置太陽能光電在十點一kWp~二十kWp，繳交履約保證金新臺幣二萬四千元。</w:t>
      </w:r>
    </w:p>
    <w:p w14:paraId="104082C9" w14:textId="77777777" w:rsidR="00D047A0" w:rsidRDefault="006A27EE" w:rsidP="006A27EE">
      <w:pPr>
        <w:widowControl/>
        <w:shd w:val="clear" w:color="auto" w:fill="FFFFFF"/>
        <w:tabs>
          <w:tab w:val="left" w:pos="142"/>
        </w:tabs>
        <w:adjustRightInd w:val="0"/>
        <w:snapToGrid w:val="0"/>
        <w:spacing w:line="460" w:lineRule="exact"/>
        <w:ind w:left="848" w:hanging="848"/>
        <w:rPr>
          <w:rFonts w:hint="eastAsia"/>
        </w:rPr>
      </w:pPr>
      <w:r w:rsidRPr="006A27EE">
        <w:rPr>
          <w:rFonts w:ascii="標楷體" w:eastAsia="標楷體" w:hAnsi="標楷體" w:cs="Calibri" w:hint="eastAsia"/>
          <w:color w:val="000000"/>
          <w:sz w:val="28"/>
          <w:szCs w:val="28"/>
        </w:rPr>
        <w:t>（</w:t>
      </w:r>
      <w:r>
        <w:rPr>
          <w:rFonts w:ascii="標楷體" w:eastAsia="標楷體" w:hAnsi="標楷體" w:cs="Calibri" w:hint="eastAsia"/>
          <w:color w:val="000000"/>
          <w:sz w:val="28"/>
          <w:szCs w:val="28"/>
        </w:rPr>
        <w:t>三</w:t>
      </w:r>
      <w:r w:rsidRPr="006A27EE">
        <w:rPr>
          <w:rFonts w:ascii="標楷體" w:eastAsia="標楷體" w:hAnsi="標楷體" w:cs="Calibri" w:hint="eastAsia"/>
          <w:color w:val="000000"/>
          <w:sz w:val="28"/>
          <w:szCs w:val="28"/>
        </w:rPr>
        <w:t>）</w:t>
      </w:r>
      <w:r w:rsidR="009939CE">
        <w:rPr>
          <w:rFonts w:ascii="標楷體" w:eastAsia="標楷體" w:hAnsi="標楷體" w:cs="Calibri"/>
          <w:color w:val="000000"/>
          <w:w w:val="102"/>
          <w:sz w:val="28"/>
          <w:szCs w:val="28"/>
        </w:rPr>
        <w:t>設置太陽能光電每增加十kWp，增加履約保證金新臺幣ㄧ萬二千元。</w:t>
      </w:r>
    </w:p>
    <w:p w14:paraId="15E6059B" w14:textId="77777777" w:rsidR="00D047A0" w:rsidRDefault="00F15D59" w:rsidP="00F15D59">
      <w:pPr>
        <w:widowControl/>
        <w:shd w:val="clear" w:color="auto" w:fill="FFFFFF"/>
        <w:tabs>
          <w:tab w:val="left" w:pos="142"/>
        </w:tabs>
        <w:adjustRightInd w:val="0"/>
        <w:snapToGrid w:val="0"/>
        <w:spacing w:line="460" w:lineRule="exact"/>
        <w:ind w:left="848" w:hanging="848"/>
        <w:rPr>
          <w:rFonts w:hint="eastAsia"/>
        </w:rPr>
      </w:pPr>
      <w:r w:rsidRPr="006A27EE">
        <w:rPr>
          <w:rFonts w:ascii="標楷體" w:eastAsia="標楷體" w:hAnsi="標楷體" w:cs="Calibri" w:hint="eastAsia"/>
          <w:color w:val="000000"/>
          <w:sz w:val="28"/>
          <w:szCs w:val="28"/>
        </w:rPr>
        <w:lastRenderedPageBreak/>
        <w:t>（</w:t>
      </w:r>
      <w:r>
        <w:rPr>
          <w:rFonts w:ascii="標楷體" w:eastAsia="標楷體" w:hAnsi="標楷體" w:cs="Calibri" w:hint="eastAsia"/>
          <w:color w:val="000000"/>
          <w:sz w:val="28"/>
          <w:szCs w:val="28"/>
        </w:rPr>
        <w:t>四</w:t>
      </w:r>
      <w:r w:rsidRPr="006A27EE">
        <w:rPr>
          <w:rFonts w:ascii="標楷體" w:eastAsia="標楷體" w:hAnsi="標楷體" w:cs="Calibri" w:hint="eastAsia"/>
          <w:color w:val="000000"/>
          <w:sz w:val="28"/>
          <w:szCs w:val="28"/>
        </w:rPr>
        <w:t>）</w:t>
      </w:r>
      <w:r w:rsidR="009939CE">
        <w:rPr>
          <w:rFonts w:ascii="標楷體" w:eastAsia="標楷體" w:hAnsi="標楷體" w:cs="Calibri"/>
          <w:color w:val="000000"/>
          <w:w w:val="102"/>
          <w:sz w:val="28"/>
          <w:szCs w:val="28"/>
        </w:rPr>
        <w:t>租約期滿、終止、解除或因其他原因致租賃關係消滅後，承租人未依租約或經出租機關催告而未能於期限內回復原狀交還房舍者，出租機關得沒收履約保證金並自行排除承租人所設置之太陽能光電設備。</w:t>
      </w:r>
    </w:p>
    <w:p w14:paraId="3471C1B5" w14:textId="77777777" w:rsidR="00D047A0" w:rsidRDefault="009939CE" w:rsidP="00853A95">
      <w:pPr>
        <w:numPr>
          <w:ilvl w:val="0"/>
          <w:numId w:val="1"/>
        </w:numPr>
        <w:autoSpaceDE w:val="0"/>
        <w:adjustRightInd w:val="0"/>
        <w:snapToGrid w:val="0"/>
        <w:spacing w:line="460" w:lineRule="exact"/>
        <w:ind w:right="88"/>
        <w:jc w:val="both"/>
        <w:rPr>
          <w:rFonts w:hint="eastAsia"/>
        </w:rPr>
      </w:pPr>
      <w:r>
        <w:rPr>
          <w:rFonts w:ascii="標楷體" w:eastAsia="標楷體" w:hAnsi="標楷體" w:cs="Calibri"/>
          <w:color w:val="000000"/>
          <w:w w:val="102"/>
          <w:sz w:val="28"/>
          <w:szCs w:val="28"/>
        </w:rPr>
        <w:t xml:space="preserve"> 履約保證金退還方式：</w:t>
      </w:r>
    </w:p>
    <w:p w14:paraId="0B2111A7" w14:textId="77777777" w:rsidR="00D047A0" w:rsidRDefault="00F15D59" w:rsidP="00F15D59">
      <w:pPr>
        <w:widowControl/>
        <w:shd w:val="clear" w:color="auto" w:fill="FFFFFF"/>
        <w:tabs>
          <w:tab w:val="left" w:pos="142"/>
        </w:tabs>
        <w:adjustRightInd w:val="0"/>
        <w:snapToGrid w:val="0"/>
        <w:spacing w:line="460" w:lineRule="exact"/>
        <w:ind w:left="848" w:hanging="848"/>
        <w:rPr>
          <w:rFonts w:hint="eastAsia"/>
        </w:rPr>
      </w:pPr>
      <w:r w:rsidRPr="006A27EE">
        <w:rPr>
          <w:rFonts w:ascii="標楷體" w:eastAsia="標楷體" w:hAnsi="標楷體" w:cs="Calibri" w:hint="eastAsia"/>
          <w:color w:val="000000"/>
          <w:sz w:val="28"/>
          <w:szCs w:val="28"/>
        </w:rPr>
        <w:t>（</w:t>
      </w:r>
      <w:r>
        <w:rPr>
          <w:rFonts w:ascii="標楷體" w:eastAsia="標楷體" w:hAnsi="標楷體" w:cs="Calibri" w:hint="eastAsia"/>
          <w:color w:val="000000"/>
          <w:sz w:val="28"/>
          <w:szCs w:val="28"/>
        </w:rPr>
        <w:t>一</w:t>
      </w:r>
      <w:r w:rsidRPr="006A27EE">
        <w:rPr>
          <w:rFonts w:ascii="標楷體" w:eastAsia="標楷體" w:hAnsi="標楷體" w:cs="Calibri" w:hint="eastAsia"/>
          <w:color w:val="000000"/>
          <w:sz w:val="28"/>
          <w:szCs w:val="28"/>
        </w:rPr>
        <w:t>）</w:t>
      </w:r>
      <w:r w:rsidR="009939CE">
        <w:rPr>
          <w:rFonts w:ascii="標楷體" w:eastAsia="標楷體" w:hAnsi="標楷體" w:cs="Calibri"/>
          <w:color w:val="000000"/>
          <w:w w:val="102"/>
          <w:sz w:val="28"/>
          <w:szCs w:val="28"/>
        </w:rPr>
        <w:t>契約關係終止或消滅時，承租人如無違約，於承租房舍回復原狀交還出租機關後，無息返還履約保證金。</w:t>
      </w:r>
    </w:p>
    <w:p w14:paraId="0EAEDF6E" w14:textId="77777777" w:rsidR="00D047A0" w:rsidRDefault="00F15D59" w:rsidP="00F15D59">
      <w:pPr>
        <w:widowControl/>
        <w:shd w:val="clear" w:color="auto" w:fill="FFFFFF"/>
        <w:tabs>
          <w:tab w:val="left" w:pos="142"/>
        </w:tabs>
        <w:adjustRightInd w:val="0"/>
        <w:snapToGrid w:val="0"/>
        <w:spacing w:line="460" w:lineRule="exact"/>
        <w:ind w:left="848" w:hanging="848"/>
        <w:rPr>
          <w:rFonts w:hint="eastAsia"/>
        </w:rPr>
      </w:pPr>
      <w:r w:rsidRPr="006A27EE">
        <w:rPr>
          <w:rFonts w:ascii="標楷體" w:eastAsia="標楷體" w:hAnsi="標楷體" w:cs="Calibri" w:hint="eastAsia"/>
          <w:color w:val="000000"/>
          <w:sz w:val="28"/>
          <w:szCs w:val="28"/>
        </w:rPr>
        <w:t>（</w:t>
      </w:r>
      <w:r>
        <w:rPr>
          <w:rFonts w:ascii="標楷體" w:eastAsia="標楷體" w:hAnsi="標楷體" w:cs="Calibri" w:hint="eastAsia"/>
          <w:color w:val="000000"/>
          <w:sz w:val="28"/>
          <w:szCs w:val="28"/>
        </w:rPr>
        <w:t>二</w:t>
      </w:r>
      <w:r w:rsidRPr="006A27EE">
        <w:rPr>
          <w:rFonts w:ascii="標楷體" w:eastAsia="標楷體" w:hAnsi="標楷體" w:cs="Calibri" w:hint="eastAsia"/>
          <w:color w:val="000000"/>
          <w:sz w:val="28"/>
          <w:szCs w:val="28"/>
        </w:rPr>
        <w:t>）</w:t>
      </w:r>
      <w:r w:rsidR="009939CE">
        <w:rPr>
          <w:rFonts w:ascii="標楷體" w:eastAsia="標楷體" w:hAnsi="標楷體" w:cs="標楷體"/>
          <w:color w:val="000000"/>
          <w:sz w:val="28"/>
        </w:rPr>
        <w:t>廠商</w:t>
      </w:r>
      <w:r w:rsidR="009939CE">
        <w:rPr>
          <w:rFonts w:ascii="標楷體" w:eastAsia="標楷體" w:hAnsi="標楷體" w:cs="Calibri"/>
          <w:color w:val="000000"/>
          <w:w w:val="102"/>
          <w:sz w:val="28"/>
          <w:szCs w:val="28"/>
        </w:rPr>
        <w:t>若無法依再生能源發電設備設置管理辦法，獲得中央年度裝置容量分配者，致無法達成約定之</w:t>
      </w:r>
      <w:r w:rsidR="009939CE">
        <w:rPr>
          <w:rFonts w:ascii="標楷體" w:eastAsia="標楷體" w:hAnsi="標楷體" w:cs="Calibri"/>
          <w:color w:val="000000"/>
          <w:sz w:val="28"/>
          <w:szCs w:val="28"/>
        </w:rPr>
        <w:t>標租系統設置</w:t>
      </w:r>
      <w:r w:rsidR="009939CE">
        <w:rPr>
          <w:rFonts w:ascii="標楷體" w:eastAsia="標楷體" w:hAnsi="標楷體" w:cs="Calibri"/>
          <w:color w:val="000000"/>
          <w:w w:val="102"/>
          <w:sz w:val="28"/>
          <w:szCs w:val="28"/>
        </w:rPr>
        <w:t>容量，</w:t>
      </w:r>
      <w:r w:rsidR="009939CE">
        <w:rPr>
          <w:rFonts w:ascii="標楷體" w:eastAsia="標楷體" w:hAnsi="標楷體" w:cs="標楷體"/>
          <w:color w:val="000000"/>
          <w:sz w:val="28"/>
        </w:rPr>
        <w:t>機關</w:t>
      </w:r>
      <w:r w:rsidR="009939CE">
        <w:rPr>
          <w:rFonts w:ascii="標楷體" w:eastAsia="標楷體" w:hAnsi="標楷體" w:cs="Calibri"/>
          <w:color w:val="000000"/>
          <w:w w:val="102"/>
          <w:sz w:val="28"/>
          <w:szCs w:val="28"/>
        </w:rPr>
        <w:t>得沒收履約保證金，並</w:t>
      </w:r>
      <w:r w:rsidR="009939CE">
        <w:rPr>
          <w:rFonts w:ascii="標楷體" w:eastAsia="標楷體" w:hAnsi="標楷體" w:cs="標楷體"/>
          <w:color w:val="000000"/>
          <w:sz w:val="28"/>
          <w:szCs w:val="28"/>
        </w:rPr>
        <w:t>依本契約第十三條第（一）款第10目規定辦理</w:t>
      </w:r>
      <w:r w:rsidR="009939CE">
        <w:rPr>
          <w:rFonts w:ascii="標楷體" w:eastAsia="標楷體" w:hAnsi="標楷體" w:cs="Calibri"/>
          <w:color w:val="000000"/>
          <w:spacing w:val="-12"/>
          <w:w w:val="102"/>
          <w:sz w:val="28"/>
          <w:szCs w:val="28"/>
        </w:rPr>
        <w:t>。</w:t>
      </w:r>
    </w:p>
    <w:p w14:paraId="65BE356F" w14:textId="77777777" w:rsidR="00D047A0" w:rsidRDefault="009939CE" w:rsidP="00853A95">
      <w:pPr>
        <w:numPr>
          <w:ilvl w:val="0"/>
          <w:numId w:val="1"/>
        </w:numPr>
        <w:autoSpaceDE w:val="0"/>
        <w:adjustRightInd w:val="0"/>
        <w:snapToGrid w:val="0"/>
        <w:spacing w:line="460" w:lineRule="exact"/>
        <w:ind w:right="88"/>
        <w:jc w:val="both"/>
        <w:rPr>
          <w:rFonts w:hint="eastAsia"/>
        </w:rPr>
      </w:pPr>
      <w:r>
        <w:rPr>
          <w:rFonts w:ascii="標楷體" w:eastAsia="標楷體" w:hAnsi="標楷體" w:cs="Calibri"/>
          <w:color w:val="000000"/>
          <w:w w:val="102"/>
          <w:sz w:val="28"/>
          <w:szCs w:val="28"/>
        </w:rPr>
        <w:t xml:space="preserve"> 保險：</w:t>
      </w:r>
    </w:p>
    <w:p w14:paraId="4D14BF30" w14:textId="77777777" w:rsidR="00D047A0" w:rsidRDefault="00F15D59" w:rsidP="00F15D59">
      <w:pPr>
        <w:widowControl/>
        <w:shd w:val="clear" w:color="auto" w:fill="FFFFFF"/>
        <w:tabs>
          <w:tab w:val="left" w:pos="142"/>
        </w:tabs>
        <w:adjustRightInd w:val="0"/>
        <w:snapToGrid w:val="0"/>
        <w:spacing w:line="460" w:lineRule="exact"/>
        <w:ind w:left="848" w:hanging="848"/>
        <w:rPr>
          <w:rFonts w:hint="eastAsia"/>
        </w:rPr>
      </w:pPr>
      <w:r w:rsidRPr="006A27EE">
        <w:rPr>
          <w:rFonts w:ascii="標楷體" w:eastAsia="標楷體" w:hAnsi="標楷體" w:cs="Calibri" w:hint="eastAsia"/>
          <w:color w:val="000000"/>
          <w:sz w:val="28"/>
          <w:szCs w:val="28"/>
        </w:rPr>
        <w:t>（</w:t>
      </w:r>
      <w:r>
        <w:rPr>
          <w:rFonts w:ascii="標楷體" w:eastAsia="標楷體" w:hAnsi="標楷體" w:cs="Calibri" w:hint="eastAsia"/>
          <w:color w:val="000000"/>
          <w:sz w:val="28"/>
          <w:szCs w:val="28"/>
        </w:rPr>
        <w:t>一</w:t>
      </w:r>
      <w:r w:rsidRPr="006A27EE">
        <w:rPr>
          <w:rFonts w:ascii="標楷體" w:eastAsia="標楷體" w:hAnsi="標楷體" w:cs="Calibri" w:hint="eastAsia"/>
          <w:color w:val="000000"/>
          <w:sz w:val="28"/>
          <w:szCs w:val="28"/>
        </w:rPr>
        <w:t>）</w:t>
      </w:r>
      <w:r w:rsidR="009939CE">
        <w:rPr>
          <w:rFonts w:ascii="標楷體" w:eastAsia="標楷體" w:hAnsi="標楷體" w:cs="標楷體"/>
          <w:color w:val="000000"/>
          <w:sz w:val="28"/>
        </w:rPr>
        <w:t>廠商</w:t>
      </w:r>
      <w:r w:rsidR="009939CE">
        <w:rPr>
          <w:rFonts w:ascii="標楷體" w:eastAsia="標楷體" w:hAnsi="標楷體" w:cs="Calibri"/>
          <w:color w:val="000000"/>
          <w:w w:val="102"/>
          <w:sz w:val="28"/>
          <w:szCs w:val="28"/>
        </w:rPr>
        <w:t>應於履約期間辦理專業責任險及雇主意外責任險，包括因業務疏漏、錯誤或過失，違反業務上之義務，致機關或其他第三人受有之損失。</w:t>
      </w:r>
    </w:p>
    <w:p w14:paraId="2FF76270" w14:textId="77777777" w:rsidR="00F15D59" w:rsidRDefault="00F15D59" w:rsidP="00F15D59">
      <w:pPr>
        <w:adjustRightInd w:val="0"/>
        <w:snapToGrid w:val="0"/>
        <w:spacing w:line="460" w:lineRule="exact"/>
        <w:rPr>
          <w:rFonts w:hint="eastAsia"/>
        </w:rPr>
      </w:pPr>
      <w:r w:rsidRPr="006A27EE">
        <w:rPr>
          <w:rFonts w:ascii="標楷體" w:eastAsia="標楷體" w:hAnsi="標楷體" w:cs="Calibri" w:hint="eastAsia"/>
          <w:color w:val="000000"/>
          <w:sz w:val="28"/>
          <w:szCs w:val="28"/>
        </w:rPr>
        <w:t>（</w:t>
      </w:r>
      <w:r>
        <w:rPr>
          <w:rFonts w:ascii="標楷體" w:eastAsia="標楷體" w:hAnsi="標楷體" w:cs="Calibri" w:hint="eastAsia"/>
          <w:color w:val="000000"/>
          <w:sz w:val="28"/>
          <w:szCs w:val="28"/>
        </w:rPr>
        <w:t>二</w:t>
      </w:r>
      <w:r w:rsidRPr="006A27EE">
        <w:rPr>
          <w:rFonts w:ascii="標楷體" w:eastAsia="標楷體" w:hAnsi="標楷體" w:cs="Calibri" w:hint="eastAsia"/>
          <w:color w:val="000000"/>
          <w:sz w:val="28"/>
          <w:szCs w:val="28"/>
        </w:rPr>
        <w:t>）</w:t>
      </w:r>
      <w:r w:rsidR="009939CE">
        <w:rPr>
          <w:rFonts w:ascii="標楷體" w:eastAsia="標楷體" w:hAnsi="標楷體" w:cs="標楷體"/>
          <w:color w:val="000000"/>
          <w:sz w:val="28"/>
        </w:rPr>
        <w:t>廠商依前款辦理之保險，其內容如下：</w:t>
      </w:r>
    </w:p>
    <w:p w14:paraId="40883FE6" w14:textId="77777777" w:rsidR="00D047A0" w:rsidRDefault="00F15D59" w:rsidP="00F15D59">
      <w:pPr>
        <w:widowControl/>
        <w:shd w:val="clear" w:color="auto" w:fill="FFFFFF"/>
        <w:adjustRightInd w:val="0"/>
        <w:snapToGrid w:val="0"/>
        <w:spacing w:line="460" w:lineRule="exact"/>
        <w:ind w:left="848" w:hanging="848"/>
        <w:rPr>
          <w:rFonts w:hint="eastAsia"/>
        </w:rPr>
      </w:pPr>
      <w:r>
        <w:rPr>
          <w:rFonts w:ascii="標楷體" w:eastAsia="標楷體" w:hAnsi="標楷體" w:cs="標楷體" w:hint="eastAsia"/>
          <w:color w:val="000000"/>
          <w:sz w:val="28"/>
        </w:rPr>
        <w:t xml:space="preserve">    1.</w:t>
      </w:r>
      <w:r w:rsidR="009939CE">
        <w:rPr>
          <w:rFonts w:ascii="標楷體" w:eastAsia="標楷體" w:hAnsi="標楷體" w:cs="標楷體"/>
          <w:color w:val="000000"/>
          <w:sz w:val="28"/>
        </w:rPr>
        <w:t>承保範圍：依</w:t>
      </w:r>
      <w:r w:rsidR="009939CE" w:rsidRPr="00F15D59">
        <w:rPr>
          <w:rFonts w:ascii="標楷體" w:eastAsia="標楷體" w:hAnsi="標楷體" w:cs="Calibri"/>
          <w:color w:val="000000"/>
          <w:w w:val="102"/>
          <w:sz w:val="28"/>
          <w:szCs w:val="28"/>
        </w:rPr>
        <w:t>行政院</w:t>
      </w:r>
      <w:r w:rsidR="009939CE">
        <w:rPr>
          <w:rFonts w:ascii="標楷體" w:eastAsia="標楷體" w:hAnsi="標楷體" w:cs="標楷體"/>
          <w:color w:val="000000"/>
          <w:sz w:val="28"/>
        </w:rPr>
        <w:t>金融監督管理委員會規定，與保險公司約定。</w:t>
      </w:r>
    </w:p>
    <w:p w14:paraId="460832E5" w14:textId="77777777" w:rsidR="00D047A0" w:rsidRDefault="00F15D59" w:rsidP="00F15D59">
      <w:pPr>
        <w:adjustRightInd w:val="0"/>
        <w:snapToGrid w:val="0"/>
        <w:spacing w:line="460" w:lineRule="exact"/>
        <w:jc w:val="both"/>
        <w:rPr>
          <w:rFonts w:hint="eastAsia"/>
        </w:rPr>
      </w:pPr>
      <w:r>
        <w:rPr>
          <w:rFonts w:ascii="標楷體" w:eastAsia="標楷體" w:hAnsi="標楷體" w:cs="標楷體" w:hint="eastAsia"/>
          <w:color w:val="000000"/>
          <w:sz w:val="28"/>
        </w:rPr>
        <w:t xml:space="preserve">    2.</w:t>
      </w:r>
      <w:r w:rsidR="009939CE">
        <w:rPr>
          <w:rFonts w:ascii="標楷體" w:eastAsia="標楷體" w:hAnsi="標楷體" w:cs="標楷體"/>
          <w:color w:val="000000"/>
          <w:sz w:val="28"/>
        </w:rPr>
        <w:t>保險標的：履約標的。</w:t>
      </w:r>
    </w:p>
    <w:p w14:paraId="43955AF3" w14:textId="77777777" w:rsidR="00D047A0" w:rsidRDefault="00F15D59" w:rsidP="00F15D59">
      <w:pPr>
        <w:widowControl/>
        <w:shd w:val="clear" w:color="auto" w:fill="FFFFFF"/>
        <w:adjustRightInd w:val="0"/>
        <w:snapToGrid w:val="0"/>
        <w:spacing w:line="460" w:lineRule="exact"/>
        <w:ind w:left="848" w:hanging="848"/>
        <w:rPr>
          <w:rFonts w:hint="eastAsia"/>
        </w:rPr>
      </w:pPr>
      <w:r>
        <w:rPr>
          <w:rFonts w:ascii="標楷體" w:eastAsia="標楷體" w:hAnsi="標楷體" w:cs="標楷體" w:hint="eastAsia"/>
          <w:color w:val="000000"/>
          <w:sz w:val="28"/>
          <w:szCs w:val="28"/>
        </w:rPr>
        <w:t xml:space="preserve">    3.</w:t>
      </w:r>
      <w:r w:rsidR="009939CE">
        <w:rPr>
          <w:rFonts w:ascii="標楷體" w:eastAsia="標楷體" w:hAnsi="標楷體" w:cs="標楷體"/>
          <w:color w:val="000000"/>
          <w:sz w:val="28"/>
          <w:szCs w:val="28"/>
        </w:rPr>
        <w:t>保險金額：每一賠償請求案件保險金額及保險期間累積理賠金額均為權利金總額。</w:t>
      </w:r>
    </w:p>
    <w:p w14:paraId="53CEFB5C" w14:textId="77777777" w:rsidR="00D047A0" w:rsidRDefault="00F15D59" w:rsidP="00853A95">
      <w:pPr>
        <w:adjustRightInd w:val="0"/>
        <w:snapToGrid w:val="0"/>
        <w:spacing w:line="460" w:lineRule="exact"/>
        <w:rPr>
          <w:rFonts w:hint="eastAsia"/>
        </w:rPr>
      </w:pPr>
      <w:r>
        <w:rPr>
          <w:rFonts w:ascii="標楷體" w:eastAsia="標楷體" w:hAnsi="標楷體" w:cs="標楷體" w:hint="eastAsia"/>
          <w:color w:val="000000"/>
          <w:sz w:val="28"/>
          <w:szCs w:val="28"/>
        </w:rPr>
        <w:t xml:space="preserve">    4.</w:t>
      </w:r>
      <w:r w:rsidR="009939CE">
        <w:rPr>
          <w:rFonts w:ascii="標楷體" w:eastAsia="標楷體" w:hAnsi="標楷體" w:cs="標楷體"/>
          <w:color w:val="000000"/>
          <w:sz w:val="28"/>
          <w:szCs w:val="28"/>
        </w:rPr>
        <w:t>每一事故之自負額上限：損失金額之20％，最低新臺幣1萬元。</w:t>
      </w:r>
    </w:p>
    <w:p w14:paraId="468DE584" w14:textId="77777777" w:rsidR="00D047A0" w:rsidRDefault="00F15D59" w:rsidP="00F15D59">
      <w:pPr>
        <w:widowControl/>
        <w:shd w:val="clear" w:color="auto" w:fill="FFFFFF"/>
        <w:tabs>
          <w:tab w:val="left" w:pos="142"/>
        </w:tabs>
        <w:adjustRightInd w:val="0"/>
        <w:snapToGrid w:val="0"/>
        <w:spacing w:line="460" w:lineRule="exact"/>
        <w:ind w:left="848" w:hanging="848"/>
        <w:rPr>
          <w:rFonts w:hint="eastAsia"/>
        </w:rPr>
      </w:pPr>
      <w:r w:rsidRPr="006A27EE">
        <w:rPr>
          <w:rFonts w:ascii="標楷體" w:eastAsia="標楷體" w:hAnsi="標楷體" w:cs="Calibri" w:hint="eastAsia"/>
          <w:color w:val="000000"/>
          <w:sz w:val="28"/>
          <w:szCs w:val="28"/>
        </w:rPr>
        <w:t>（</w:t>
      </w:r>
      <w:r>
        <w:rPr>
          <w:rFonts w:ascii="標楷體" w:eastAsia="標楷體" w:hAnsi="標楷體" w:cs="Calibri" w:hint="eastAsia"/>
          <w:color w:val="000000"/>
          <w:sz w:val="28"/>
          <w:szCs w:val="28"/>
        </w:rPr>
        <w:t>三</w:t>
      </w:r>
      <w:r w:rsidRPr="006A27EE">
        <w:rPr>
          <w:rFonts w:ascii="標楷體" w:eastAsia="標楷體" w:hAnsi="標楷體" w:cs="Calibri" w:hint="eastAsia"/>
          <w:color w:val="000000"/>
          <w:sz w:val="28"/>
          <w:szCs w:val="28"/>
        </w:rPr>
        <w:t>）</w:t>
      </w:r>
      <w:r w:rsidR="009939CE">
        <w:rPr>
          <w:rFonts w:ascii="標楷體" w:eastAsia="標楷體" w:hAnsi="標楷體" w:cs="Calibri"/>
          <w:color w:val="000000"/>
          <w:w w:val="102"/>
          <w:position w:val="-2"/>
          <w:sz w:val="28"/>
          <w:szCs w:val="28"/>
        </w:rPr>
        <w:t>保險期間自簽訂合約生效日起至租期屆滿之日止，如有申請換約續租者，保險期間比照順延。</w:t>
      </w:r>
    </w:p>
    <w:p w14:paraId="4CAAE4C6" w14:textId="77777777" w:rsidR="00D047A0" w:rsidRDefault="00F15D59" w:rsidP="00F15D59">
      <w:pPr>
        <w:adjustRightInd w:val="0"/>
        <w:snapToGrid w:val="0"/>
        <w:spacing w:line="460" w:lineRule="exact"/>
        <w:rPr>
          <w:rFonts w:hint="eastAsia"/>
        </w:rPr>
      </w:pPr>
      <w:r w:rsidRPr="006A27EE">
        <w:rPr>
          <w:rFonts w:ascii="標楷體" w:eastAsia="標楷體" w:hAnsi="標楷體" w:cs="Calibri" w:hint="eastAsia"/>
          <w:color w:val="000000"/>
          <w:sz w:val="28"/>
          <w:szCs w:val="28"/>
        </w:rPr>
        <w:t>（</w:t>
      </w:r>
      <w:r>
        <w:rPr>
          <w:rFonts w:ascii="標楷體" w:eastAsia="標楷體" w:hAnsi="標楷體" w:cs="Calibri" w:hint="eastAsia"/>
          <w:color w:val="000000"/>
          <w:sz w:val="28"/>
          <w:szCs w:val="28"/>
        </w:rPr>
        <w:t>四</w:t>
      </w:r>
      <w:r w:rsidRPr="006A27EE">
        <w:rPr>
          <w:rFonts w:ascii="標楷體" w:eastAsia="標楷體" w:hAnsi="標楷體" w:cs="Calibri" w:hint="eastAsia"/>
          <w:color w:val="000000"/>
          <w:sz w:val="28"/>
          <w:szCs w:val="28"/>
        </w:rPr>
        <w:t>）</w:t>
      </w:r>
      <w:r w:rsidR="009939CE">
        <w:rPr>
          <w:rFonts w:ascii="標楷體" w:eastAsia="標楷體" w:hAnsi="標楷體" w:cs="Calibri"/>
          <w:color w:val="000000"/>
          <w:w w:val="102"/>
          <w:sz w:val="28"/>
          <w:szCs w:val="28"/>
        </w:rPr>
        <w:t>保險單加批</w:t>
      </w:r>
      <w:r w:rsidR="009939CE">
        <w:rPr>
          <w:rFonts w:ascii="標楷體" w:eastAsia="標楷體" w:hAnsi="標楷體" w:cs="標楷體"/>
          <w:color w:val="000000"/>
          <w:sz w:val="28"/>
        </w:rPr>
        <w:t>機關</w:t>
      </w:r>
      <w:r w:rsidR="009939CE">
        <w:rPr>
          <w:rFonts w:ascii="標楷體" w:eastAsia="標楷體" w:hAnsi="標楷體" w:cs="Calibri"/>
          <w:color w:val="000000"/>
          <w:w w:val="102"/>
          <w:sz w:val="28"/>
          <w:szCs w:val="28"/>
        </w:rPr>
        <w:t>為受益人或賠款受領人。</w:t>
      </w:r>
    </w:p>
    <w:p w14:paraId="53176861" w14:textId="77777777" w:rsidR="00D047A0" w:rsidRDefault="00F15D59" w:rsidP="00F15D59">
      <w:pPr>
        <w:adjustRightInd w:val="0"/>
        <w:snapToGrid w:val="0"/>
        <w:spacing w:line="460" w:lineRule="exact"/>
        <w:rPr>
          <w:rFonts w:hint="eastAsia"/>
        </w:rPr>
      </w:pPr>
      <w:r w:rsidRPr="006A27EE">
        <w:rPr>
          <w:rFonts w:ascii="標楷體" w:eastAsia="標楷體" w:hAnsi="標楷體" w:cs="Calibri" w:hint="eastAsia"/>
          <w:color w:val="000000"/>
          <w:sz w:val="28"/>
          <w:szCs w:val="28"/>
        </w:rPr>
        <w:t>（</w:t>
      </w:r>
      <w:r>
        <w:rPr>
          <w:rFonts w:ascii="標楷體" w:eastAsia="標楷體" w:hAnsi="標楷體" w:cs="Calibri" w:hint="eastAsia"/>
          <w:color w:val="000000"/>
          <w:sz w:val="28"/>
          <w:szCs w:val="28"/>
        </w:rPr>
        <w:t>五</w:t>
      </w:r>
      <w:r w:rsidRPr="006A27EE">
        <w:rPr>
          <w:rFonts w:ascii="標楷體" w:eastAsia="標楷體" w:hAnsi="標楷體" w:cs="Calibri" w:hint="eastAsia"/>
          <w:color w:val="000000"/>
          <w:sz w:val="28"/>
          <w:szCs w:val="28"/>
        </w:rPr>
        <w:t>）</w:t>
      </w:r>
      <w:r w:rsidR="009939CE" w:rsidRPr="00853A95">
        <w:rPr>
          <w:rFonts w:ascii="標楷體" w:eastAsia="標楷體" w:hAnsi="標楷體" w:cs="Calibri"/>
          <w:color w:val="000000"/>
          <w:w w:val="102"/>
          <w:position w:val="-2"/>
          <w:sz w:val="28"/>
          <w:szCs w:val="28"/>
        </w:rPr>
        <w:t>未經</w:t>
      </w:r>
      <w:r w:rsidR="009939CE" w:rsidRPr="00853A95">
        <w:rPr>
          <w:rFonts w:ascii="標楷體" w:eastAsia="標楷體" w:hAnsi="標楷體" w:cs="標楷體"/>
          <w:color w:val="000000"/>
          <w:position w:val="-2"/>
          <w:sz w:val="28"/>
        </w:rPr>
        <w:t>機關</w:t>
      </w:r>
      <w:r w:rsidR="009939CE" w:rsidRPr="00853A95">
        <w:rPr>
          <w:rFonts w:ascii="標楷體" w:eastAsia="標楷體" w:hAnsi="標楷體" w:cs="Calibri"/>
          <w:color w:val="000000"/>
          <w:w w:val="102"/>
          <w:position w:val="-2"/>
          <w:sz w:val="28"/>
          <w:szCs w:val="28"/>
        </w:rPr>
        <w:t>同意</w:t>
      </w:r>
      <w:r w:rsidR="009939CE">
        <w:rPr>
          <w:rFonts w:ascii="標楷體" w:eastAsia="標楷體" w:hAnsi="標楷體" w:cs="Calibri"/>
          <w:color w:val="000000"/>
          <w:w w:val="102"/>
          <w:sz w:val="28"/>
          <w:szCs w:val="28"/>
        </w:rPr>
        <w:t>之任何保險契約之變更或終止，視為無效。</w:t>
      </w:r>
    </w:p>
    <w:p w14:paraId="440C3305" w14:textId="77777777" w:rsidR="00D047A0" w:rsidRDefault="00F15D59" w:rsidP="00F15D59">
      <w:pPr>
        <w:widowControl/>
        <w:shd w:val="clear" w:color="auto" w:fill="FFFFFF"/>
        <w:tabs>
          <w:tab w:val="left" w:pos="142"/>
        </w:tabs>
        <w:adjustRightInd w:val="0"/>
        <w:snapToGrid w:val="0"/>
        <w:spacing w:line="460" w:lineRule="exact"/>
        <w:ind w:left="848" w:hanging="848"/>
        <w:rPr>
          <w:rFonts w:hint="eastAsia"/>
        </w:rPr>
      </w:pPr>
      <w:r w:rsidRPr="006A27EE">
        <w:rPr>
          <w:rFonts w:ascii="標楷體" w:eastAsia="標楷體" w:hAnsi="標楷體" w:cs="Calibri" w:hint="eastAsia"/>
          <w:color w:val="000000"/>
          <w:sz w:val="28"/>
          <w:szCs w:val="28"/>
        </w:rPr>
        <w:t>（</w:t>
      </w:r>
      <w:r>
        <w:rPr>
          <w:rFonts w:ascii="標楷體" w:eastAsia="標楷體" w:hAnsi="標楷體" w:cs="Calibri" w:hint="eastAsia"/>
          <w:color w:val="000000"/>
          <w:sz w:val="28"/>
          <w:szCs w:val="28"/>
        </w:rPr>
        <w:t>六</w:t>
      </w:r>
      <w:r w:rsidRPr="006A27EE">
        <w:rPr>
          <w:rFonts w:ascii="標楷體" w:eastAsia="標楷體" w:hAnsi="標楷體" w:cs="Calibri" w:hint="eastAsia"/>
          <w:color w:val="000000"/>
          <w:sz w:val="28"/>
          <w:szCs w:val="28"/>
        </w:rPr>
        <w:t>）</w:t>
      </w:r>
      <w:r w:rsidR="009939CE">
        <w:rPr>
          <w:rFonts w:ascii="標楷體" w:eastAsia="標楷體" w:hAnsi="標楷體" w:cs="Calibri"/>
          <w:color w:val="000000"/>
          <w:w w:val="102"/>
          <w:sz w:val="28"/>
          <w:szCs w:val="28"/>
        </w:rPr>
        <w:t>保險單記載契約規定以外之不保事項者，其風險及可能之賠償由</w:t>
      </w:r>
      <w:r w:rsidR="009939CE">
        <w:rPr>
          <w:rFonts w:ascii="標楷體" w:eastAsia="標楷體" w:hAnsi="標楷體" w:cs="標楷體"/>
          <w:color w:val="000000"/>
          <w:sz w:val="28"/>
        </w:rPr>
        <w:t>廠商</w:t>
      </w:r>
      <w:r w:rsidR="009939CE">
        <w:rPr>
          <w:rFonts w:ascii="標楷體" w:eastAsia="標楷體" w:hAnsi="標楷體" w:cs="Calibri"/>
          <w:color w:val="000000"/>
          <w:w w:val="102"/>
          <w:sz w:val="28"/>
          <w:szCs w:val="28"/>
        </w:rPr>
        <w:t>負擔。</w:t>
      </w:r>
    </w:p>
    <w:p w14:paraId="230E223B" w14:textId="77777777" w:rsidR="00D047A0" w:rsidRDefault="00F15D59" w:rsidP="00F15D59">
      <w:pPr>
        <w:adjustRightInd w:val="0"/>
        <w:snapToGrid w:val="0"/>
        <w:spacing w:line="460" w:lineRule="exact"/>
        <w:rPr>
          <w:rFonts w:hint="eastAsia"/>
        </w:rPr>
      </w:pPr>
      <w:r w:rsidRPr="006A27EE">
        <w:rPr>
          <w:rFonts w:ascii="標楷體" w:eastAsia="標楷體" w:hAnsi="標楷體" w:cs="Calibri" w:hint="eastAsia"/>
          <w:color w:val="000000"/>
          <w:sz w:val="28"/>
          <w:szCs w:val="28"/>
        </w:rPr>
        <w:t>（</w:t>
      </w:r>
      <w:r>
        <w:rPr>
          <w:rFonts w:ascii="標楷體" w:eastAsia="標楷體" w:hAnsi="標楷體" w:cs="Calibri" w:hint="eastAsia"/>
          <w:color w:val="000000"/>
          <w:sz w:val="28"/>
          <w:szCs w:val="28"/>
        </w:rPr>
        <w:t>七</w:t>
      </w:r>
      <w:r w:rsidRPr="006A27EE">
        <w:rPr>
          <w:rFonts w:ascii="標楷體" w:eastAsia="標楷體" w:hAnsi="標楷體" w:cs="Calibri" w:hint="eastAsia"/>
          <w:color w:val="000000"/>
          <w:sz w:val="28"/>
          <w:szCs w:val="28"/>
        </w:rPr>
        <w:t>）</w:t>
      </w:r>
      <w:r w:rsidR="009939CE">
        <w:rPr>
          <w:rFonts w:ascii="標楷體" w:eastAsia="標楷體" w:hAnsi="標楷體" w:cs="標楷體"/>
          <w:color w:val="000000"/>
          <w:sz w:val="28"/>
        </w:rPr>
        <w:t>廠商</w:t>
      </w:r>
      <w:r w:rsidR="009939CE">
        <w:rPr>
          <w:rFonts w:ascii="標楷體" w:eastAsia="標楷體" w:hAnsi="標楷體" w:cs="Calibri"/>
          <w:color w:val="000000"/>
          <w:w w:val="102"/>
          <w:sz w:val="28"/>
          <w:szCs w:val="28"/>
        </w:rPr>
        <w:t>向</w:t>
      </w:r>
      <w:r w:rsidR="009939CE" w:rsidRPr="00853A95">
        <w:rPr>
          <w:rFonts w:ascii="標楷體" w:eastAsia="標楷體" w:hAnsi="標楷體" w:cs="Calibri"/>
          <w:color w:val="000000"/>
          <w:w w:val="102"/>
          <w:position w:val="-2"/>
          <w:sz w:val="28"/>
          <w:szCs w:val="28"/>
        </w:rPr>
        <w:t>保險人</w:t>
      </w:r>
      <w:r w:rsidR="009939CE">
        <w:rPr>
          <w:rFonts w:ascii="標楷體" w:eastAsia="標楷體" w:hAnsi="標楷體" w:cs="Calibri"/>
          <w:color w:val="000000"/>
          <w:w w:val="102"/>
          <w:sz w:val="28"/>
          <w:szCs w:val="28"/>
        </w:rPr>
        <w:t>索賠所費時間，不得據以請求延長合約期限。</w:t>
      </w:r>
    </w:p>
    <w:p w14:paraId="7043FBFC" w14:textId="77777777" w:rsidR="00D047A0" w:rsidRDefault="00F15D59" w:rsidP="00F15D59">
      <w:pPr>
        <w:widowControl/>
        <w:shd w:val="clear" w:color="auto" w:fill="FFFFFF"/>
        <w:tabs>
          <w:tab w:val="left" w:pos="142"/>
        </w:tabs>
        <w:adjustRightInd w:val="0"/>
        <w:snapToGrid w:val="0"/>
        <w:spacing w:line="460" w:lineRule="exact"/>
        <w:ind w:left="848" w:hanging="848"/>
        <w:rPr>
          <w:rFonts w:hint="eastAsia"/>
        </w:rPr>
      </w:pPr>
      <w:r w:rsidRPr="006A27EE">
        <w:rPr>
          <w:rFonts w:ascii="標楷體" w:eastAsia="標楷體" w:hAnsi="標楷體" w:cs="Calibri" w:hint="eastAsia"/>
          <w:color w:val="000000"/>
          <w:sz w:val="28"/>
          <w:szCs w:val="28"/>
        </w:rPr>
        <w:t>（</w:t>
      </w:r>
      <w:r>
        <w:rPr>
          <w:rFonts w:ascii="標楷體" w:eastAsia="標楷體" w:hAnsi="標楷體" w:cs="Calibri" w:hint="eastAsia"/>
          <w:color w:val="000000"/>
          <w:sz w:val="28"/>
          <w:szCs w:val="28"/>
        </w:rPr>
        <w:t>八</w:t>
      </w:r>
      <w:r w:rsidRPr="006A27EE">
        <w:rPr>
          <w:rFonts w:ascii="標楷體" w:eastAsia="標楷體" w:hAnsi="標楷體" w:cs="Calibri" w:hint="eastAsia"/>
          <w:color w:val="000000"/>
          <w:sz w:val="28"/>
          <w:szCs w:val="28"/>
        </w:rPr>
        <w:t>）</w:t>
      </w:r>
      <w:r w:rsidR="009939CE">
        <w:rPr>
          <w:rFonts w:ascii="標楷體" w:eastAsia="標楷體" w:hAnsi="標楷體" w:cs="標楷體"/>
          <w:color w:val="000000"/>
          <w:sz w:val="28"/>
        </w:rPr>
        <w:t>廠商</w:t>
      </w:r>
      <w:r w:rsidR="009939CE">
        <w:rPr>
          <w:rFonts w:ascii="標楷體" w:eastAsia="標楷體" w:hAnsi="標楷體" w:cs="Calibri"/>
          <w:color w:val="000000"/>
          <w:w w:val="102"/>
          <w:sz w:val="28"/>
          <w:szCs w:val="28"/>
        </w:rPr>
        <w:t>未依契約規定辦理保險、保險範圍不足或未能自保險人獲得足額理賠者，其損失或損害賠償，由</w:t>
      </w:r>
      <w:r w:rsidR="009939CE">
        <w:rPr>
          <w:rFonts w:ascii="標楷體" w:eastAsia="標楷體" w:hAnsi="標楷體" w:cs="標楷體"/>
          <w:color w:val="000000"/>
          <w:sz w:val="28"/>
        </w:rPr>
        <w:t>廠商</w:t>
      </w:r>
      <w:r w:rsidR="009939CE">
        <w:rPr>
          <w:rFonts w:ascii="標楷體" w:eastAsia="標楷體" w:hAnsi="標楷體" w:cs="Calibri"/>
          <w:color w:val="000000"/>
          <w:w w:val="102"/>
          <w:sz w:val="28"/>
          <w:szCs w:val="28"/>
        </w:rPr>
        <w:t>負擔。</w:t>
      </w:r>
    </w:p>
    <w:p w14:paraId="7B26E87B" w14:textId="77777777" w:rsidR="00D047A0" w:rsidRDefault="00F15D59" w:rsidP="00F15D59">
      <w:pPr>
        <w:adjustRightInd w:val="0"/>
        <w:snapToGrid w:val="0"/>
        <w:spacing w:line="460" w:lineRule="exact"/>
        <w:rPr>
          <w:rFonts w:hint="eastAsia"/>
        </w:rPr>
      </w:pPr>
      <w:r w:rsidRPr="006A27EE">
        <w:rPr>
          <w:rFonts w:ascii="標楷體" w:eastAsia="標楷體" w:hAnsi="標楷體" w:cs="Calibri" w:hint="eastAsia"/>
          <w:color w:val="000000"/>
          <w:sz w:val="28"/>
          <w:szCs w:val="28"/>
        </w:rPr>
        <w:t>（</w:t>
      </w:r>
      <w:r>
        <w:rPr>
          <w:rFonts w:ascii="標楷體" w:eastAsia="標楷體" w:hAnsi="標楷體" w:cs="Calibri" w:hint="eastAsia"/>
          <w:color w:val="000000"/>
          <w:sz w:val="28"/>
          <w:szCs w:val="28"/>
        </w:rPr>
        <w:t>九</w:t>
      </w:r>
      <w:r w:rsidRPr="006A27EE">
        <w:rPr>
          <w:rFonts w:ascii="標楷體" w:eastAsia="標楷體" w:hAnsi="標楷體" w:cs="Calibri" w:hint="eastAsia"/>
          <w:color w:val="000000"/>
          <w:sz w:val="28"/>
          <w:szCs w:val="28"/>
        </w:rPr>
        <w:t>）</w:t>
      </w:r>
      <w:r w:rsidR="009939CE">
        <w:rPr>
          <w:rFonts w:ascii="標楷體" w:eastAsia="標楷體" w:hAnsi="標楷體" w:cs="Calibri"/>
          <w:color w:val="000000"/>
          <w:w w:val="102"/>
          <w:sz w:val="28"/>
          <w:szCs w:val="28"/>
        </w:rPr>
        <w:t>保險單</w:t>
      </w:r>
      <w:r w:rsidR="009939CE" w:rsidRPr="00853A95">
        <w:rPr>
          <w:rFonts w:ascii="標楷體" w:eastAsia="標楷體" w:hAnsi="標楷體" w:cs="Calibri"/>
          <w:color w:val="000000"/>
          <w:w w:val="102"/>
          <w:position w:val="-2"/>
          <w:sz w:val="28"/>
          <w:szCs w:val="28"/>
        </w:rPr>
        <w:t>正本</w:t>
      </w:r>
      <w:r w:rsidR="009939CE">
        <w:rPr>
          <w:rFonts w:ascii="標楷體" w:eastAsia="標楷體" w:hAnsi="標楷體" w:cs="Calibri"/>
          <w:color w:val="000000"/>
          <w:w w:val="102"/>
          <w:sz w:val="28"/>
          <w:szCs w:val="28"/>
        </w:rPr>
        <w:t>1份及繳費收據副本1份應於辦妥保險後即交</w:t>
      </w:r>
      <w:r w:rsidR="009939CE">
        <w:rPr>
          <w:rFonts w:ascii="標楷體" w:eastAsia="標楷體" w:hAnsi="標楷體" w:cs="標楷體"/>
          <w:color w:val="000000"/>
          <w:sz w:val="28"/>
        </w:rPr>
        <w:t>機關</w:t>
      </w:r>
      <w:r w:rsidR="009939CE">
        <w:rPr>
          <w:rFonts w:ascii="標楷體" w:eastAsia="標楷體" w:hAnsi="標楷體" w:cs="Calibri"/>
          <w:color w:val="000000"/>
          <w:w w:val="102"/>
          <w:sz w:val="28"/>
          <w:szCs w:val="28"/>
        </w:rPr>
        <w:t>收執。</w:t>
      </w:r>
    </w:p>
    <w:p w14:paraId="1EB1B34B" w14:textId="77777777" w:rsidR="00D047A0" w:rsidRDefault="009939CE" w:rsidP="00853A95">
      <w:pPr>
        <w:numPr>
          <w:ilvl w:val="0"/>
          <w:numId w:val="1"/>
        </w:numPr>
        <w:autoSpaceDE w:val="0"/>
        <w:adjustRightInd w:val="0"/>
        <w:snapToGrid w:val="0"/>
        <w:spacing w:line="460" w:lineRule="exact"/>
        <w:ind w:right="88"/>
        <w:jc w:val="both"/>
        <w:rPr>
          <w:rFonts w:hint="eastAsia"/>
        </w:rPr>
      </w:pPr>
      <w:r>
        <w:rPr>
          <w:rFonts w:ascii="標楷體" w:eastAsia="標楷體" w:hAnsi="標楷體" w:cs="Calibri"/>
          <w:color w:val="000000"/>
          <w:w w:val="102"/>
          <w:sz w:val="28"/>
          <w:szCs w:val="28"/>
        </w:rPr>
        <w:t xml:space="preserve"> 終止租賃契約：</w:t>
      </w:r>
    </w:p>
    <w:p w14:paraId="2237FA6C" w14:textId="77777777" w:rsidR="00D047A0" w:rsidRDefault="00F15D59" w:rsidP="00F15D59">
      <w:pPr>
        <w:adjustRightInd w:val="0"/>
        <w:snapToGrid w:val="0"/>
        <w:spacing w:line="460" w:lineRule="exact"/>
        <w:jc w:val="both"/>
        <w:rPr>
          <w:rFonts w:hint="eastAsia"/>
        </w:rPr>
      </w:pPr>
      <w:r w:rsidRPr="006A27EE">
        <w:rPr>
          <w:rFonts w:ascii="標楷體" w:eastAsia="標楷體" w:hAnsi="標楷體" w:cs="Calibri" w:hint="eastAsia"/>
          <w:color w:val="000000"/>
          <w:sz w:val="28"/>
          <w:szCs w:val="28"/>
        </w:rPr>
        <w:t>（</w:t>
      </w:r>
      <w:r w:rsidR="00104457">
        <w:rPr>
          <w:rFonts w:ascii="標楷體" w:eastAsia="標楷體" w:hAnsi="標楷體" w:cs="Calibri" w:hint="eastAsia"/>
          <w:color w:val="000000"/>
          <w:sz w:val="28"/>
          <w:szCs w:val="28"/>
        </w:rPr>
        <w:t>一</w:t>
      </w:r>
      <w:r w:rsidRPr="006A27EE">
        <w:rPr>
          <w:rFonts w:ascii="標楷體" w:eastAsia="標楷體" w:hAnsi="標楷體" w:cs="Calibri" w:hint="eastAsia"/>
          <w:color w:val="000000"/>
          <w:sz w:val="28"/>
          <w:szCs w:val="28"/>
        </w:rPr>
        <w:t>）</w:t>
      </w:r>
      <w:r w:rsidR="009939CE">
        <w:rPr>
          <w:rFonts w:ascii="標楷體" w:eastAsia="標楷體" w:hAnsi="標楷體" w:cs="Calibri"/>
          <w:color w:val="000000"/>
          <w:w w:val="102"/>
          <w:sz w:val="28"/>
          <w:szCs w:val="28"/>
        </w:rPr>
        <w:t>有下列情事之一時，</w:t>
      </w:r>
      <w:r w:rsidR="009939CE">
        <w:rPr>
          <w:rFonts w:ascii="標楷體" w:eastAsia="標楷體" w:hAnsi="標楷體" w:cs="標楷體"/>
          <w:color w:val="000000"/>
          <w:sz w:val="28"/>
        </w:rPr>
        <w:t>機關</w:t>
      </w:r>
      <w:r w:rsidR="009939CE">
        <w:rPr>
          <w:rFonts w:ascii="標楷體" w:eastAsia="標楷體" w:hAnsi="標楷體" w:cs="Calibri"/>
          <w:color w:val="000000"/>
          <w:w w:val="102"/>
          <w:sz w:val="28"/>
          <w:szCs w:val="28"/>
        </w:rPr>
        <w:t>得逕行終止契約：</w:t>
      </w:r>
    </w:p>
    <w:p w14:paraId="588EC139" w14:textId="77777777" w:rsidR="00D047A0" w:rsidRPr="00853A95" w:rsidRDefault="00104457" w:rsidP="00104457">
      <w:pPr>
        <w:widowControl/>
        <w:shd w:val="clear" w:color="auto" w:fill="FFFFFF"/>
        <w:adjustRightInd w:val="0"/>
        <w:snapToGrid w:val="0"/>
        <w:spacing w:line="460" w:lineRule="exact"/>
        <w:ind w:left="848" w:hanging="848"/>
        <w:rPr>
          <w:rFonts w:hint="eastAsia"/>
        </w:rPr>
      </w:pPr>
      <w:r>
        <w:rPr>
          <w:rFonts w:ascii="標楷體" w:eastAsia="標楷體" w:hAnsi="標楷體" w:cs="標楷體" w:hint="eastAsia"/>
          <w:sz w:val="28"/>
        </w:rPr>
        <w:lastRenderedPageBreak/>
        <w:t xml:space="preserve">    1.</w:t>
      </w:r>
      <w:r w:rsidR="009939CE" w:rsidRPr="00853A95">
        <w:rPr>
          <w:rFonts w:ascii="標楷體" w:eastAsia="標楷體" w:hAnsi="標楷體" w:cs="標楷體"/>
          <w:sz w:val="28"/>
        </w:rPr>
        <w:t>廠商</w:t>
      </w:r>
      <w:r w:rsidR="009939CE" w:rsidRPr="00853A95">
        <w:rPr>
          <w:rFonts w:ascii="標楷體" w:eastAsia="標楷體" w:hAnsi="標楷體" w:cs="Calibri"/>
          <w:w w:val="106"/>
          <w:sz w:val="28"/>
          <w:szCs w:val="28"/>
        </w:rPr>
        <w:t>違反本契約第</w:t>
      </w:r>
      <w:r w:rsidR="009939CE" w:rsidRPr="00853A95">
        <w:rPr>
          <w:rFonts w:ascii="標楷體" w:eastAsia="標楷體" w:hAnsi="標楷體" w:cs="Calibri"/>
          <w:w w:val="103"/>
          <w:sz w:val="28"/>
          <w:szCs w:val="28"/>
        </w:rPr>
        <w:t>五條第（一）、（六）或（七）</w:t>
      </w:r>
      <w:r w:rsidR="009939CE" w:rsidRPr="00853A95">
        <w:rPr>
          <w:rFonts w:ascii="標楷體" w:eastAsia="標楷體" w:hAnsi="標楷體" w:cs="Calibri"/>
          <w:w w:val="102"/>
          <w:sz w:val="28"/>
          <w:szCs w:val="28"/>
        </w:rPr>
        <w:t>款</w:t>
      </w:r>
      <w:r w:rsidR="009939CE" w:rsidRPr="00853A95">
        <w:rPr>
          <w:rFonts w:ascii="標楷體" w:eastAsia="標楷體" w:hAnsi="標楷體" w:cs="Calibri"/>
          <w:w w:val="103"/>
          <w:sz w:val="28"/>
          <w:szCs w:val="28"/>
        </w:rPr>
        <w:t>規定</w:t>
      </w:r>
      <w:r w:rsidR="009939CE" w:rsidRPr="00853A95">
        <w:rPr>
          <w:rFonts w:ascii="標楷體" w:eastAsia="標楷體" w:hAnsi="標楷體" w:cs="Calibri"/>
          <w:w w:val="102"/>
          <w:sz w:val="28"/>
          <w:szCs w:val="28"/>
        </w:rPr>
        <w:t>，經機關訂定相當期限，催告</w:t>
      </w:r>
      <w:r w:rsidR="009939CE" w:rsidRPr="00853A95">
        <w:rPr>
          <w:rFonts w:ascii="標楷體" w:eastAsia="標楷體" w:hAnsi="標楷體" w:cs="標楷體"/>
          <w:sz w:val="28"/>
        </w:rPr>
        <w:t>廠商</w:t>
      </w:r>
      <w:r w:rsidR="009939CE" w:rsidRPr="00853A95">
        <w:rPr>
          <w:rFonts w:ascii="標楷體" w:eastAsia="標楷體" w:hAnsi="標楷體" w:cs="Calibri"/>
          <w:w w:val="102"/>
          <w:sz w:val="28"/>
          <w:szCs w:val="28"/>
        </w:rPr>
        <w:t>改善，而逾期未改善者。</w:t>
      </w:r>
    </w:p>
    <w:p w14:paraId="77978630" w14:textId="77777777" w:rsidR="00D047A0" w:rsidRPr="00853A95" w:rsidRDefault="00104457" w:rsidP="00104457">
      <w:pPr>
        <w:widowControl/>
        <w:shd w:val="clear" w:color="auto" w:fill="FFFFFF"/>
        <w:adjustRightInd w:val="0"/>
        <w:snapToGrid w:val="0"/>
        <w:spacing w:line="460" w:lineRule="exact"/>
        <w:ind w:left="848" w:hanging="848"/>
        <w:rPr>
          <w:rFonts w:hint="eastAsia"/>
        </w:rPr>
      </w:pPr>
      <w:r>
        <w:rPr>
          <w:rFonts w:ascii="標楷體" w:eastAsia="標楷體" w:hAnsi="標楷體" w:cs="標楷體" w:hint="eastAsia"/>
          <w:sz w:val="28"/>
        </w:rPr>
        <w:t xml:space="preserve">    2.</w:t>
      </w:r>
      <w:r w:rsidR="009939CE" w:rsidRPr="00853A95">
        <w:rPr>
          <w:rFonts w:ascii="標楷體" w:eastAsia="標楷體" w:hAnsi="標楷體" w:cs="標楷體"/>
          <w:sz w:val="28"/>
        </w:rPr>
        <w:t>廠商</w:t>
      </w:r>
      <w:r w:rsidR="009939CE" w:rsidRPr="00853A95">
        <w:rPr>
          <w:rFonts w:ascii="標楷體" w:eastAsia="標楷體" w:hAnsi="標楷體" w:cs="Calibri"/>
          <w:w w:val="106"/>
          <w:sz w:val="28"/>
          <w:szCs w:val="28"/>
        </w:rPr>
        <w:t>違反本契約第五</w:t>
      </w:r>
      <w:r w:rsidR="009939CE" w:rsidRPr="00853A95">
        <w:rPr>
          <w:rFonts w:ascii="標楷體" w:eastAsia="標楷體" w:hAnsi="標楷體" w:cs="Calibri"/>
          <w:w w:val="103"/>
          <w:sz w:val="28"/>
          <w:szCs w:val="28"/>
        </w:rPr>
        <w:t>條第（三）</w:t>
      </w:r>
      <w:r w:rsidR="009939CE" w:rsidRPr="00853A95">
        <w:rPr>
          <w:rFonts w:ascii="標楷體" w:eastAsia="標楷體" w:hAnsi="標楷體" w:cs="Calibri"/>
          <w:w w:val="102"/>
          <w:sz w:val="28"/>
          <w:szCs w:val="28"/>
        </w:rPr>
        <w:t>款</w:t>
      </w:r>
      <w:r w:rsidR="009939CE" w:rsidRPr="00853A95">
        <w:rPr>
          <w:rFonts w:ascii="標楷體" w:eastAsia="標楷體" w:hAnsi="標楷體" w:cs="Calibri"/>
          <w:w w:val="103"/>
          <w:sz w:val="28"/>
          <w:szCs w:val="28"/>
        </w:rPr>
        <w:t>規定</w:t>
      </w:r>
      <w:r w:rsidR="009939CE" w:rsidRPr="00853A95">
        <w:rPr>
          <w:rFonts w:ascii="標楷體" w:eastAsia="標楷體" w:hAnsi="標楷體" w:cs="Calibri"/>
          <w:w w:val="102"/>
          <w:sz w:val="28"/>
          <w:szCs w:val="28"/>
        </w:rPr>
        <w:t>辦理，經</w:t>
      </w:r>
      <w:r w:rsidR="009939CE" w:rsidRPr="00853A95">
        <w:rPr>
          <w:rFonts w:ascii="標楷體" w:eastAsia="標楷體" w:hAnsi="標楷體" w:cs="標楷體"/>
          <w:sz w:val="28"/>
        </w:rPr>
        <w:t>機關訂</w:t>
      </w:r>
      <w:r w:rsidR="009939CE" w:rsidRPr="00853A95">
        <w:rPr>
          <w:rFonts w:ascii="標楷體" w:eastAsia="標楷體" w:hAnsi="標楷體" w:cs="Calibri"/>
          <w:w w:val="102"/>
          <w:sz w:val="28"/>
          <w:szCs w:val="28"/>
        </w:rPr>
        <w:t>定相當期限，催告</w:t>
      </w:r>
      <w:r w:rsidR="009939CE" w:rsidRPr="00853A95">
        <w:rPr>
          <w:rFonts w:ascii="標楷體" w:eastAsia="標楷體" w:hAnsi="標楷體" w:cs="標楷體"/>
          <w:sz w:val="28"/>
        </w:rPr>
        <w:t>廠商</w:t>
      </w:r>
      <w:r w:rsidR="009939CE" w:rsidRPr="00853A95">
        <w:rPr>
          <w:rFonts w:ascii="標楷體" w:eastAsia="標楷體" w:hAnsi="標楷體" w:cs="Calibri"/>
          <w:w w:val="102"/>
          <w:sz w:val="28"/>
          <w:szCs w:val="28"/>
        </w:rPr>
        <w:t>改善，而逾期未改善者。</w:t>
      </w:r>
    </w:p>
    <w:p w14:paraId="0B03E184" w14:textId="77777777" w:rsidR="00D047A0" w:rsidRPr="00853A95" w:rsidRDefault="00104457" w:rsidP="00104457">
      <w:pPr>
        <w:widowControl/>
        <w:shd w:val="clear" w:color="auto" w:fill="FFFFFF"/>
        <w:adjustRightInd w:val="0"/>
        <w:snapToGrid w:val="0"/>
        <w:spacing w:line="460" w:lineRule="exact"/>
        <w:ind w:left="848" w:hanging="848"/>
        <w:rPr>
          <w:rFonts w:hint="eastAsia"/>
        </w:rPr>
      </w:pPr>
      <w:r>
        <w:rPr>
          <w:rFonts w:ascii="標楷體" w:eastAsia="標楷體" w:hAnsi="標楷體" w:cs="標楷體" w:hint="eastAsia"/>
          <w:sz w:val="28"/>
        </w:rPr>
        <w:t xml:space="preserve">    3.</w:t>
      </w:r>
      <w:r w:rsidR="009939CE" w:rsidRPr="00853A95">
        <w:rPr>
          <w:rFonts w:ascii="標楷體" w:eastAsia="標楷體" w:hAnsi="標楷體" w:cs="標楷體"/>
          <w:sz w:val="28"/>
        </w:rPr>
        <w:t>廠商</w:t>
      </w:r>
      <w:r w:rsidR="009939CE" w:rsidRPr="00853A95">
        <w:rPr>
          <w:rFonts w:ascii="標楷體" w:eastAsia="標楷體" w:hAnsi="標楷體" w:cs="Calibri"/>
          <w:w w:val="103"/>
          <w:sz w:val="28"/>
          <w:szCs w:val="28"/>
        </w:rPr>
        <w:t>違反本契約規定或重大違反法令致嚴重影響其經營能力或機關聲譽者</w:t>
      </w:r>
      <w:r w:rsidR="009939CE" w:rsidRPr="00853A95">
        <w:rPr>
          <w:rFonts w:ascii="標楷體" w:eastAsia="標楷體" w:hAnsi="標楷體" w:cs="Calibri"/>
          <w:w w:val="102"/>
          <w:sz w:val="28"/>
          <w:szCs w:val="28"/>
        </w:rPr>
        <w:t>，經</w:t>
      </w:r>
      <w:r w:rsidR="009939CE" w:rsidRPr="00853A95">
        <w:rPr>
          <w:rFonts w:ascii="標楷體" w:eastAsia="標楷體" w:hAnsi="標楷體" w:cs="標楷體"/>
          <w:sz w:val="28"/>
        </w:rPr>
        <w:t>機關訂</w:t>
      </w:r>
      <w:r w:rsidR="009939CE" w:rsidRPr="00853A95">
        <w:rPr>
          <w:rFonts w:ascii="標楷體" w:eastAsia="標楷體" w:hAnsi="標楷體" w:cs="Calibri"/>
          <w:w w:val="102"/>
          <w:sz w:val="28"/>
          <w:szCs w:val="28"/>
        </w:rPr>
        <w:t>定</w:t>
      </w:r>
      <w:r w:rsidR="009939CE" w:rsidRPr="00104457">
        <w:rPr>
          <w:rFonts w:ascii="標楷體" w:eastAsia="標楷體" w:hAnsi="標楷體" w:cs="Calibri"/>
          <w:w w:val="106"/>
          <w:sz w:val="28"/>
          <w:szCs w:val="28"/>
        </w:rPr>
        <w:t>相當</w:t>
      </w:r>
      <w:r w:rsidR="009939CE" w:rsidRPr="00853A95">
        <w:rPr>
          <w:rFonts w:ascii="標楷體" w:eastAsia="標楷體" w:hAnsi="標楷體" w:cs="Calibri"/>
          <w:w w:val="102"/>
          <w:sz w:val="28"/>
          <w:szCs w:val="28"/>
        </w:rPr>
        <w:t>期限催告</w:t>
      </w:r>
      <w:r w:rsidR="009939CE" w:rsidRPr="00853A95">
        <w:rPr>
          <w:rFonts w:ascii="標楷體" w:eastAsia="標楷體" w:hAnsi="標楷體" w:cs="標楷體"/>
          <w:sz w:val="28"/>
        </w:rPr>
        <w:t>廠商</w:t>
      </w:r>
      <w:r w:rsidR="009939CE" w:rsidRPr="00853A95">
        <w:rPr>
          <w:rFonts w:ascii="標楷體" w:eastAsia="標楷體" w:hAnsi="標楷體" w:cs="Calibri"/>
          <w:w w:val="102"/>
          <w:sz w:val="28"/>
          <w:szCs w:val="28"/>
        </w:rPr>
        <w:t>改善，而逾期未改善者。</w:t>
      </w:r>
    </w:p>
    <w:p w14:paraId="2EEF4505" w14:textId="77777777" w:rsidR="00D047A0" w:rsidRPr="00853A95" w:rsidRDefault="00104457" w:rsidP="00104457">
      <w:pPr>
        <w:adjustRightInd w:val="0"/>
        <w:snapToGrid w:val="0"/>
        <w:spacing w:line="460" w:lineRule="exact"/>
        <w:jc w:val="both"/>
        <w:rPr>
          <w:rFonts w:hint="eastAsia"/>
        </w:rPr>
      </w:pPr>
      <w:r>
        <w:rPr>
          <w:rFonts w:ascii="標楷體" w:eastAsia="標楷體" w:hAnsi="標楷體" w:cs="標楷體" w:hint="eastAsia"/>
          <w:sz w:val="28"/>
        </w:rPr>
        <w:t xml:space="preserve">    4.</w:t>
      </w:r>
      <w:r w:rsidR="009939CE" w:rsidRPr="00853A95">
        <w:rPr>
          <w:rFonts w:ascii="標楷體" w:eastAsia="標楷體" w:hAnsi="標楷體" w:cs="標楷體"/>
          <w:sz w:val="28"/>
        </w:rPr>
        <w:t>廠商</w:t>
      </w:r>
      <w:r w:rsidR="009939CE" w:rsidRPr="00853A95">
        <w:rPr>
          <w:rFonts w:ascii="標楷體" w:eastAsia="標楷體" w:hAnsi="標楷體" w:cs="Calibri"/>
          <w:w w:val="106"/>
          <w:sz w:val="28"/>
          <w:szCs w:val="28"/>
        </w:rPr>
        <w:t>損毀租賃建築物或其他設備而不於相當期限內負責修復者。</w:t>
      </w:r>
    </w:p>
    <w:p w14:paraId="2C378FE8" w14:textId="77777777" w:rsidR="00D047A0" w:rsidRPr="00853A95" w:rsidRDefault="00104457" w:rsidP="00104457">
      <w:pPr>
        <w:adjustRightInd w:val="0"/>
        <w:snapToGrid w:val="0"/>
        <w:spacing w:line="460" w:lineRule="exact"/>
        <w:textAlignment w:val="baseline"/>
        <w:rPr>
          <w:rFonts w:hint="eastAsia"/>
        </w:rPr>
      </w:pPr>
      <w:r>
        <w:rPr>
          <w:rFonts w:ascii="標楷體" w:eastAsia="標楷體" w:hAnsi="標楷體" w:cs="標楷體" w:hint="eastAsia"/>
          <w:sz w:val="28"/>
        </w:rPr>
        <w:t xml:space="preserve">    5.</w:t>
      </w:r>
      <w:r w:rsidR="009939CE" w:rsidRPr="00853A95">
        <w:rPr>
          <w:rFonts w:ascii="標楷體" w:eastAsia="標楷體" w:hAnsi="標楷體" w:cs="標楷體"/>
          <w:sz w:val="28"/>
        </w:rPr>
        <w:t>廠商違反第五條第（四）款規定者</w:t>
      </w:r>
      <w:r w:rsidR="009939CE" w:rsidRPr="00853A95">
        <w:rPr>
          <w:rFonts w:ascii="標楷體" w:eastAsia="標楷體" w:hAnsi="標楷體" w:cs="Calibri"/>
          <w:w w:val="106"/>
          <w:sz w:val="28"/>
          <w:szCs w:val="28"/>
        </w:rPr>
        <w:t>。</w:t>
      </w:r>
    </w:p>
    <w:p w14:paraId="6A988EDF" w14:textId="77777777" w:rsidR="00D047A0" w:rsidRPr="00853A95" w:rsidRDefault="00104457" w:rsidP="00104457">
      <w:pPr>
        <w:adjustRightInd w:val="0"/>
        <w:snapToGrid w:val="0"/>
        <w:spacing w:line="460" w:lineRule="exact"/>
        <w:textAlignment w:val="baseline"/>
        <w:rPr>
          <w:rFonts w:hint="eastAsia"/>
        </w:rPr>
      </w:pPr>
      <w:r>
        <w:rPr>
          <w:rFonts w:ascii="標楷體" w:eastAsia="標楷體" w:hAnsi="標楷體" w:cs="Calibri" w:hint="eastAsia"/>
          <w:w w:val="105"/>
          <w:sz w:val="28"/>
          <w:szCs w:val="28"/>
        </w:rPr>
        <w:t xml:space="preserve">    6.</w:t>
      </w:r>
      <w:r w:rsidR="009939CE" w:rsidRPr="00853A95">
        <w:rPr>
          <w:rFonts w:ascii="標楷體" w:eastAsia="標楷體" w:hAnsi="標楷體" w:cs="Calibri"/>
          <w:w w:val="105"/>
          <w:sz w:val="28"/>
          <w:szCs w:val="28"/>
        </w:rPr>
        <w:t>政府因舉辦公共事業需要或公務需要及變更使用者。</w:t>
      </w:r>
    </w:p>
    <w:p w14:paraId="79ADE7CF" w14:textId="77777777" w:rsidR="00D047A0" w:rsidRPr="00853A95" w:rsidRDefault="00104457" w:rsidP="00104457">
      <w:pPr>
        <w:adjustRightInd w:val="0"/>
        <w:snapToGrid w:val="0"/>
        <w:spacing w:line="460" w:lineRule="exact"/>
        <w:textAlignment w:val="baseline"/>
        <w:rPr>
          <w:rFonts w:hint="eastAsia"/>
        </w:rPr>
      </w:pPr>
      <w:r>
        <w:rPr>
          <w:rFonts w:ascii="標楷體" w:eastAsia="標楷體" w:hAnsi="標楷體" w:cs="標楷體" w:hint="eastAsia"/>
          <w:bCs/>
          <w:sz w:val="28"/>
        </w:rPr>
        <w:t xml:space="preserve">    7.</w:t>
      </w:r>
      <w:r w:rsidR="009939CE" w:rsidRPr="00853A95">
        <w:rPr>
          <w:rFonts w:ascii="標楷體" w:eastAsia="標楷體" w:hAnsi="標楷體" w:cs="標楷體"/>
          <w:bCs/>
          <w:sz w:val="28"/>
        </w:rPr>
        <w:t>政府實施國家政策或都市計畫必須收回者。</w:t>
      </w:r>
    </w:p>
    <w:p w14:paraId="1FA2F87F" w14:textId="77777777" w:rsidR="00D047A0" w:rsidRPr="00853A95" w:rsidRDefault="00104457" w:rsidP="00104457">
      <w:pPr>
        <w:adjustRightInd w:val="0"/>
        <w:snapToGrid w:val="0"/>
        <w:spacing w:line="460" w:lineRule="exact"/>
        <w:textAlignment w:val="baseline"/>
        <w:rPr>
          <w:rFonts w:hint="eastAsia"/>
        </w:rPr>
      </w:pPr>
      <w:r>
        <w:rPr>
          <w:rFonts w:ascii="標楷體" w:eastAsia="標楷體" w:hAnsi="標楷體" w:cs="標楷體" w:hint="eastAsia"/>
          <w:bCs/>
          <w:sz w:val="28"/>
        </w:rPr>
        <w:t xml:space="preserve">    8.</w:t>
      </w:r>
      <w:r w:rsidR="009939CE" w:rsidRPr="00853A95">
        <w:rPr>
          <w:rFonts w:ascii="標楷體" w:eastAsia="標楷體" w:hAnsi="標楷體" w:cs="標楷體"/>
          <w:bCs/>
          <w:sz w:val="28"/>
        </w:rPr>
        <w:t>使用行為違反法令、違背公共秩序或善良風俗。</w:t>
      </w:r>
    </w:p>
    <w:p w14:paraId="4A23E332" w14:textId="77777777" w:rsidR="00D047A0" w:rsidRPr="00853A95" w:rsidRDefault="00104457" w:rsidP="00104457">
      <w:pPr>
        <w:adjustRightInd w:val="0"/>
        <w:snapToGrid w:val="0"/>
        <w:spacing w:line="460" w:lineRule="exact"/>
        <w:textAlignment w:val="baseline"/>
        <w:rPr>
          <w:rFonts w:hint="eastAsia"/>
        </w:rPr>
      </w:pPr>
      <w:r>
        <w:rPr>
          <w:rFonts w:ascii="標楷體" w:eastAsia="標楷體" w:hAnsi="標楷體" w:cs="標楷體" w:hint="eastAsia"/>
          <w:bCs/>
          <w:sz w:val="28"/>
        </w:rPr>
        <w:t xml:space="preserve">    9.</w:t>
      </w:r>
      <w:r w:rsidR="009939CE" w:rsidRPr="00853A95">
        <w:rPr>
          <w:rFonts w:ascii="標楷體" w:eastAsia="標楷體" w:hAnsi="標楷體" w:cs="標楷體"/>
          <w:bCs/>
          <w:sz w:val="28"/>
        </w:rPr>
        <w:t>其他合於民法或其他法令規定，得予終止契約者。</w:t>
      </w:r>
    </w:p>
    <w:p w14:paraId="5DCFE4CE" w14:textId="77777777" w:rsidR="00D047A0" w:rsidRPr="00853A95" w:rsidRDefault="00104457" w:rsidP="00104457">
      <w:pPr>
        <w:tabs>
          <w:tab w:val="left" w:pos="1560"/>
        </w:tabs>
        <w:adjustRightInd w:val="0"/>
        <w:snapToGrid w:val="0"/>
        <w:spacing w:line="460" w:lineRule="exact"/>
        <w:textAlignment w:val="baseline"/>
        <w:rPr>
          <w:rFonts w:hint="eastAsia"/>
        </w:rPr>
      </w:pPr>
      <w:r>
        <w:rPr>
          <w:rFonts w:ascii="標楷體" w:eastAsia="標楷體" w:hAnsi="標楷體" w:cs="Calibri" w:hint="eastAsia"/>
          <w:w w:val="105"/>
          <w:sz w:val="28"/>
          <w:szCs w:val="28"/>
        </w:rPr>
        <w:t xml:space="preserve">    10.</w:t>
      </w:r>
      <w:r w:rsidR="009939CE" w:rsidRPr="00853A95">
        <w:rPr>
          <w:rFonts w:ascii="標楷體" w:eastAsia="標楷體" w:hAnsi="標楷體" w:cs="Calibri"/>
          <w:w w:val="105"/>
          <w:sz w:val="28"/>
          <w:szCs w:val="28"/>
        </w:rPr>
        <w:t xml:space="preserve">其他違反本契約規定事項者。 </w:t>
      </w:r>
    </w:p>
    <w:p w14:paraId="0B89A568" w14:textId="77777777" w:rsidR="00D047A0" w:rsidRPr="00853A95" w:rsidRDefault="00104457" w:rsidP="00104457">
      <w:pPr>
        <w:widowControl/>
        <w:shd w:val="clear" w:color="auto" w:fill="FFFFFF"/>
        <w:adjustRightInd w:val="0"/>
        <w:snapToGrid w:val="0"/>
        <w:spacing w:line="460" w:lineRule="exact"/>
        <w:ind w:left="848" w:hanging="848"/>
        <w:rPr>
          <w:rFonts w:hint="eastAsia"/>
        </w:rPr>
      </w:pPr>
      <w:r>
        <w:rPr>
          <w:rFonts w:ascii="標楷體" w:eastAsia="標楷體" w:hAnsi="標楷體" w:cs="標楷體" w:hint="eastAsia"/>
          <w:bCs/>
          <w:sz w:val="28"/>
        </w:rPr>
        <w:t xml:space="preserve">    11.</w:t>
      </w:r>
      <w:r w:rsidR="009939CE" w:rsidRPr="00853A95">
        <w:rPr>
          <w:rFonts w:ascii="標楷體" w:eastAsia="標楷體" w:hAnsi="標楷體" w:cs="標楷體"/>
          <w:bCs/>
          <w:sz w:val="28"/>
        </w:rPr>
        <w:t>經營年租金逾期未繳納達四個月並經出租機關催告承租人限期繳納，逾期仍未繳納者。</w:t>
      </w:r>
    </w:p>
    <w:p w14:paraId="3A9B2FD8" w14:textId="77777777" w:rsidR="00D047A0" w:rsidRPr="00853A95" w:rsidRDefault="00104457" w:rsidP="00104457">
      <w:pPr>
        <w:tabs>
          <w:tab w:val="left" w:pos="1560"/>
        </w:tabs>
        <w:adjustRightInd w:val="0"/>
        <w:snapToGrid w:val="0"/>
        <w:spacing w:line="460" w:lineRule="exact"/>
        <w:textAlignment w:val="baseline"/>
        <w:rPr>
          <w:rFonts w:hint="eastAsia"/>
        </w:rPr>
      </w:pPr>
      <w:r>
        <w:rPr>
          <w:rFonts w:ascii="標楷體" w:eastAsia="標楷體" w:hAnsi="標楷體" w:cs="標楷體" w:hint="eastAsia"/>
          <w:bCs/>
          <w:sz w:val="28"/>
        </w:rPr>
        <w:t xml:space="preserve">    12.</w:t>
      </w:r>
      <w:r w:rsidR="009939CE" w:rsidRPr="00853A95">
        <w:rPr>
          <w:rFonts w:ascii="標楷體" w:eastAsia="標楷體" w:hAnsi="標楷體" w:cs="標楷體"/>
          <w:bCs/>
          <w:sz w:val="28"/>
        </w:rPr>
        <w:t>太陽光電系統造成公有房舍漏水等問題，經出租機關通知未改善者。</w:t>
      </w:r>
    </w:p>
    <w:p w14:paraId="6E87399F" w14:textId="77777777" w:rsidR="00D047A0" w:rsidRDefault="00F15D59" w:rsidP="00104457">
      <w:pPr>
        <w:widowControl/>
        <w:shd w:val="clear" w:color="auto" w:fill="FFFFFF"/>
        <w:tabs>
          <w:tab w:val="left" w:pos="142"/>
        </w:tabs>
        <w:adjustRightInd w:val="0"/>
        <w:snapToGrid w:val="0"/>
        <w:spacing w:line="460" w:lineRule="exact"/>
        <w:ind w:left="848" w:hanging="848"/>
        <w:rPr>
          <w:rFonts w:hint="eastAsia"/>
        </w:rPr>
      </w:pPr>
      <w:r w:rsidRPr="006A27EE">
        <w:rPr>
          <w:rFonts w:ascii="標楷體" w:eastAsia="標楷體" w:hAnsi="標楷體" w:cs="Calibri" w:hint="eastAsia"/>
          <w:color w:val="000000"/>
          <w:sz w:val="28"/>
          <w:szCs w:val="28"/>
        </w:rPr>
        <w:t>（</w:t>
      </w:r>
      <w:r w:rsidR="00104457">
        <w:rPr>
          <w:rFonts w:ascii="標楷體" w:eastAsia="標楷體" w:hAnsi="標楷體" w:cs="Calibri" w:hint="eastAsia"/>
          <w:color w:val="000000"/>
          <w:sz w:val="28"/>
          <w:szCs w:val="28"/>
        </w:rPr>
        <w:t>二</w:t>
      </w:r>
      <w:r w:rsidRPr="006A27EE">
        <w:rPr>
          <w:rFonts w:ascii="標楷體" w:eastAsia="標楷體" w:hAnsi="標楷體" w:cs="Calibri" w:hint="eastAsia"/>
          <w:color w:val="000000"/>
          <w:sz w:val="28"/>
          <w:szCs w:val="28"/>
        </w:rPr>
        <w:t>）</w:t>
      </w:r>
      <w:r w:rsidR="009939CE">
        <w:rPr>
          <w:rFonts w:ascii="標楷體" w:eastAsia="標楷體" w:hAnsi="標楷體" w:cs="標楷體"/>
          <w:color w:val="000000"/>
          <w:sz w:val="28"/>
        </w:rPr>
        <w:t>機關</w:t>
      </w:r>
      <w:r w:rsidR="009939CE">
        <w:rPr>
          <w:rFonts w:ascii="標楷體" w:eastAsia="標楷體" w:hAnsi="標楷體" w:cs="Calibri"/>
          <w:color w:val="000000"/>
          <w:w w:val="102"/>
          <w:sz w:val="28"/>
          <w:szCs w:val="28"/>
        </w:rPr>
        <w:t>因前款第7目、第8目或其他不可歸責於</w:t>
      </w:r>
      <w:r w:rsidR="009939CE">
        <w:rPr>
          <w:rFonts w:ascii="標楷體" w:eastAsia="標楷體" w:hAnsi="標楷體" w:cs="標楷體"/>
          <w:color w:val="000000"/>
          <w:sz w:val="28"/>
        </w:rPr>
        <w:t>廠商</w:t>
      </w:r>
      <w:r w:rsidR="009939CE">
        <w:rPr>
          <w:rFonts w:ascii="標楷體" w:eastAsia="標楷體" w:hAnsi="標楷體" w:cs="Calibri"/>
          <w:color w:val="000000"/>
          <w:w w:val="102"/>
          <w:sz w:val="28"/>
          <w:szCs w:val="28"/>
        </w:rPr>
        <w:t>之事由終止租約時，</w:t>
      </w:r>
      <w:r w:rsidR="009939CE">
        <w:rPr>
          <w:rFonts w:ascii="標楷體" w:eastAsia="標楷體" w:hAnsi="標楷體" w:cs="標楷體"/>
          <w:color w:val="000000"/>
          <w:sz w:val="28"/>
        </w:rPr>
        <w:t>機關</w:t>
      </w:r>
      <w:r w:rsidR="009939CE">
        <w:rPr>
          <w:rFonts w:ascii="標楷體" w:eastAsia="標楷體" w:hAnsi="標楷體" w:cs="Calibri"/>
          <w:color w:val="000000"/>
          <w:w w:val="102"/>
          <w:sz w:val="28"/>
          <w:szCs w:val="28"/>
        </w:rPr>
        <w:t>應於終止租約前二個月通知</w:t>
      </w:r>
      <w:r w:rsidR="009939CE">
        <w:rPr>
          <w:rFonts w:ascii="標楷體" w:eastAsia="標楷體" w:hAnsi="標楷體" w:cs="標楷體"/>
          <w:color w:val="000000"/>
          <w:sz w:val="28"/>
        </w:rPr>
        <w:t>廠商，並不補償廠商損害</w:t>
      </w:r>
      <w:r w:rsidR="009939CE">
        <w:rPr>
          <w:rFonts w:ascii="標楷體" w:eastAsia="標楷體" w:hAnsi="標楷體" w:cs="Calibri"/>
          <w:color w:val="000000"/>
          <w:w w:val="102"/>
          <w:sz w:val="28"/>
          <w:szCs w:val="28"/>
        </w:rPr>
        <w:t>。</w:t>
      </w:r>
    </w:p>
    <w:p w14:paraId="54BA85E4" w14:textId="77777777" w:rsidR="00D047A0" w:rsidRDefault="00F15D59" w:rsidP="00104457">
      <w:pPr>
        <w:widowControl/>
        <w:shd w:val="clear" w:color="auto" w:fill="FFFFFF"/>
        <w:tabs>
          <w:tab w:val="left" w:pos="142"/>
        </w:tabs>
        <w:adjustRightInd w:val="0"/>
        <w:snapToGrid w:val="0"/>
        <w:spacing w:line="460" w:lineRule="exact"/>
        <w:ind w:left="848" w:hanging="848"/>
        <w:rPr>
          <w:rFonts w:hint="eastAsia"/>
        </w:rPr>
      </w:pPr>
      <w:r w:rsidRPr="006A27EE">
        <w:rPr>
          <w:rFonts w:ascii="標楷體" w:eastAsia="標楷體" w:hAnsi="標楷體" w:cs="Calibri" w:hint="eastAsia"/>
          <w:color w:val="000000"/>
          <w:sz w:val="28"/>
          <w:szCs w:val="28"/>
        </w:rPr>
        <w:t>（</w:t>
      </w:r>
      <w:r w:rsidR="00104457">
        <w:rPr>
          <w:rFonts w:ascii="標楷體" w:eastAsia="標楷體" w:hAnsi="標楷體" w:cs="Calibri" w:hint="eastAsia"/>
          <w:color w:val="000000"/>
          <w:sz w:val="28"/>
          <w:szCs w:val="28"/>
        </w:rPr>
        <w:t>三</w:t>
      </w:r>
      <w:r w:rsidRPr="006A27EE">
        <w:rPr>
          <w:rFonts w:ascii="標楷體" w:eastAsia="標楷體" w:hAnsi="標楷體" w:cs="Calibri" w:hint="eastAsia"/>
          <w:color w:val="000000"/>
          <w:sz w:val="28"/>
          <w:szCs w:val="28"/>
        </w:rPr>
        <w:t>）</w:t>
      </w:r>
      <w:r w:rsidR="009939CE">
        <w:rPr>
          <w:rFonts w:ascii="標楷體" w:eastAsia="標楷體" w:hAnsi="標楷體" w:cs="Calibri"/>
          <w:color w:val="000000"/>
          <w:w w:val="102"/>
          <w:sz w:val="28"/>
          <w:szCs w:val="28"/>
        </w:rPr>
        <w:t>政府因重大再生能源政策改變，致影響本租賃契約之執行，經</w:t>
      </w:r>
      <w:r w:rsidR="009939CE">
        <w:rPr>
          <w:rFonts w:ascii="標楷體" w:eastAsia="標楷體" w:hAnsi="標楷體" w:cs="標楷體"/>
          <w:color w:val="000000"/>
          <w:sz w:val="28"/>
        </w:rPr>
        <w:t>機關、</w:t>
      </w:r>
      <w:r w:rsidR="009939CE" w:rsidRPr="00104457">
        <w:rPr>
          <w:rFonts w:ascii="標楷體" w:eastAsia="標楷體" w:hAnsi="標楷體" w:cs="Calibri"/>
          <w:color w:val="000000"/>
          <w:w w:val="102"/>
          <w:sz w:val="28"/>
          <w:szCs w:val="28"/>
        </w:rPr>
        <w:t>廠商雙方協商同意</w:t>
      </w:r>
      <w:r w:rsidR="009939CE">
        <w:rPr>
          <w:rFonts w:ascii="標楷體" w:eastAsia="標楷體" w:hAnsi="標楷體" w:cs="Calibri"/>
          <w:color w:val="000000"/>
          <w:w w:val="102"/>
          <w:sz w:val="28"/>
          <w:szCs w:val="28"/>
        </w:rPr>
        <w:t>，得終止本租賃契約，</w:t>
      </w:r>
      <w:r w:rsidR="009939CE">
        <w:rPr>
          <w:rFonts w:ascii="標楷體" w:eastAsia="標楷體" w:hAnsi="標楷體" w:cs="標楷體"/>
          <w:color w:val="000000"/>
          <w:sz w:val="28"/>
        </w:rPr>
        <w:t>廠商</w:t>
      </w:r>
      <w:r w:rsidR="009939CE">
        <w:rPr>
          <w:rFonts w:ascii="標楷體" w:eastAsia="標楷體" w:hAnsi="標楷體" w:cs="Calibri"/>
          <w:color w:val="000000"/>
          <w:w w:val="102"/>
          <w:sz w:val="28"/>
          <w:szCs w:val="28"/>
        </w:rPr>
        <w:t>剩餘之履約保證金則依規定向</w:t>
      </w:r>
      <w:r w:rsidR="009939CE">
        <w:rPr>
          <w:rFonts w:ascii="標楷體" w:eastAsia="標楷體" w:hAnsi="標楷體" w:cs="標楷體"/>
          <w:color w:val="000000"/>
          <w:sz w:val="28"/>
        </w:rPr>
        <w:t>機關</w:t>
      </w:r>
      <w:r w:rsidR="009939CE">
        <w:rPr>
          <w:rFonts w:ascii="標楷體" w:eastAsia="標楷體" w:hAnsi="標楷體" w:cs="Calibri"/>
          <w:color w:val="000000"/>
          <w:w w:val="102"/>
          <w:sz w:val="28"/>
          <w:szCs w:val="28"/>
        </w:rPr>
        <w:t>申請退回。</w:t>
      </w:r>
    </w:p>
    <w:p w14:paraId="12AF62DC" w14:textId="77777777" w:rsidR="00D047A0" w:rsidRDefault="00F15D59" w:rsidP="00104457">
      <w:pPr>
        <w:widowControl/>
        <w:shd w:val="clear" w:color="auto" w:fill="FFFFFF"/>
        <w:tabs>
          <w:tab w:val="left" w:pos="142"/>
        </w:tabs>
        <w:adjustRightInd w:val="0"/>
        <w:snapToGrid w:val="0"/>
        <w:spacing w:line="460" w:lineRule="exact"/>
        <w:ind w:left="848" w:hanging="848"/>
        <w:rPr>
          <w:rFonts w:hint="eastAsia"/>
        </w:rPr>
      </w:pPr>
      <w:r w:rsidRPr="006A27EE">
        <w:rPr>
          <w:rFonts w:ascii="標楷體" w:eastAsia="標楷體" w:hAnsi="標楷體" w:cs="Calibri" w:hint="eastAsia"/>
          <w:color w:val="000000"/>
          <w:sz w:val="28"/>
          <w:szCs w:val="28"/>
        </w:rPr>
        <w:t>（</w:t>
      </w:r>
      <w:r w:rsidR="00104457">
        <w:rPr>
          <w:rFonts w:ascii="標楷體" w:eastAsia="標楷體" w:hAnsi="標楷體" w:cs="Calibri" w:hint="eastAsia"/>
          <w:color w:val="000000"/>
          <w:sz w:val="28"/>
          <w:szCs w:val="28"/>
        </w:rPr>
        <w:t>四</w:t>
      </w:r>
      <w:r w:rsidRPr="006A27EE">
        <w:rPr>
          <w:rFonts w:ascii="標楷體" w:eastAsia="標楷體" w:hAnsi="標楷體" w:cs="Calibri" w:hint="eastAsia"/>
          <w:color w:val="000000"/>
          <w:sz w:val="28"/>
          <w:szCs w:val="28"/>
        </w:rPr>
        <w:t>）</w:t>
      </w:r>
      <w:r w:rsidR="009939CE">
        <w:rPr>
          <w:rFonts w:ascii="標楷體" w:eastAsia="標楷體" w:hAnsi="標楷體" w:cs="標楷體"/>
          <w:color w:val="000000"/>
          <w:sz w:val="28"/>
        </w:rPr>
        <w:t>機關</w:t>
      </w:r>
      <w:r w:rsidR="009939CE">
        <w:rPr>
          <w:rFonts w:ascii="標楷體" w:eastAsia="標楷體" w:hAnsi="標楷體" w:cs="Calibri"/>
          <w:color w:val="000000"/>
          <w:w w:val="102"/>
          <w:sz w:val="28"/>
          <w:szCs w:val="28"/>
        </w:rPr>
        <w:t>依本條第（一）款所列事由之一終止租賃契約，因可歸責於</w:t>
      </w:r>
      <w:r w:rsidR="009939CE">
        <w:rPr>
          <w:rFonts w:ascii="標楷體" w:eastAsia="標楷體" w:hAnsi="標楷體" w:cs="標楷體"/>
          <w:color w:val="000000"/>
          <w:sz w:val="28"/>
        </w:rPr>
        <w:t>廠商</w:t>
      </w:r>
      <w:r w:rsidR="009939CE">
        <w:rPr>
          <w:rFonts w:ascii="標楷體" w:eastAsia="標楷體" w:hAnsi="標楷體" w:cs="Calibri"/>
          <w:color w:val="000000"/>
          <w:w w:val="102"/>
          <w:sz w:val="28"/>
          <w:szCs w:val="28"/>
        </w:rPr>
        <w:t>者，</w:t>
      </w:r>
      <w:r w:rsidR="009939CE">
        <w:rPr>
          <w:rFonts w:ascii="標楷體" w:eastAsia="標楷體" w:hAnsi="標楷體" w:cs="標楷體"/>
          <w:color w:val="000000"/>
          <w:sz w:val="28"/>
        </w:rPr>
        <w:t>廠商</w:t>
      </w:r>
      <w:r w:rsidR="009939CE">
        <w:rPr>
          <w:rFonts w:ascii="標楷體" w:eastAsia="標楷體" w:hAnsi="標楷體" w:cs="Calibri"/>
          <w:color w:val="000000"/>
          <w:w w:val="102"/>
          <w:sz w:val="28"/>
          <w:szCs w:val="28"/>
        </w:rPr>
        <w:t>已繳之權利金、履約保證金由</w:t>
      </w:r>
      <w:r w:rsidR="009939CE">
        <w:rPr>
          <w:rFonts w:ascii="標楷體" w:eastAsia="標楷體" w:hAnsi="標楷體" w:cs="標楷體"/>
          <w:color w:val="000000"/>
          <w:sz w:val="28"/>
        </w:rPr>
        <w:t>機關</w:t>
      </w:r>
      <w:r w:rsidR="009939CE">
        <w:rPr>
          <w:rFonts w:ascii="標楷體" w:eastAsia="標楷體" w:hAnsi="標楷體" w:cs="Calibri"/>
          <w:color w:val="000000"/>
          <w:w w:val="102"/>
          <w:sz w:val="28"/>
          <w:szCs w:val="28"/>
        </w:rPr>
        <w:t>沒收，</w:t>
      </w:r>
      <w:r w:rsidR="009939CE">
        <w:rPr>
          <w:rFonts w:ascii="標楷體" w:eastAsia="標楷體" w:hAnsi="標楷體" w:cs="標楷體"/>
          <w:color w:val="000000"/>
          <w:sz w:val="28"/>
        </w:rPr>
        <w:t>廠商</w:t>
      </w:r>
      <w:r w:rsidR="009939CE">
        <w:rPr>
          <w:rFonts w:ascii="標楷體" w:eastAsia="標楷體" w:hAnsi="標楷體" w:cs="Calibri"/>
          <w:color w:val="000000"/>
          <w:w w:val="102"/>
          <w:sz w:val="28"/>
          <w:szCs w:val="28"/>
        </w:rPr>
        <w:t>不得請求返還，</w:t>
      </w:r>
      <w:r w:rsidR="009939CE">
        <w:rPr>
          <w:rFonts w:ascii="標楷體" w:eastAsia="標楷體" w:hAnsi="標楷體" w:cs="標楷體"/>
          <w:color w:val="000000"/>
          <w:sz w:val="28"/>
        </w:rPr>
        <w:t>廠商</w:t>
      </w:r>
      <w:r w:rsidR="009939CE">
        <w:rPr>
          <w:rFonts w:ascii="標楷體" w:eastAsia="標楷體" w:hAnsi="標楷體" w:cs="Calibri"/>
          <w:color w:val="000000"/>
          <w:w w:val="102"/>
          <w:sz w:val="28"/>
          <w:szCs w:val="28"/>
        </w:rPr>
        <w:t>並同意放棄以履約保證金抵付權利金之抗辯權，其因而致</w:t>
      </w:r>
      <w:r w:rsidR="009939CE">
        <w:rPr>
          <w:rFonts w:ascii="標楷體" w:eastAsia="標楷體" w:hAnsi="標楷體" w:cs="標楷體"/>
          <w:color w:val="000000"/>
          <w:sz w:val="28"/>
        </w:rPr>
        <w:t>機關</w:t>
      </w:r>
      <w:r w:rsidR="009939CE">
        <w:rPr>
          <w:rFonts w:ascii="標楷體" w:eastAsia="標楷體" w:hAnsi="標楷體" w:cs="Calibri"/>
          <w:color w:val="000000"/>
          <w:w w:val="102"/>
          <w:sz w:val="28"/>
          <w:szCs w:val="28"/>
        </w:rPr>
        <w:t>受損害者，</w:t>
      </w:r>
      <w:r w:rsidR="009939CE">
        <w:rPr>
          <w:rFonts w:ascii="標楷體" w:eastAsia="標楷體" w:hAnsi="標楷體" w:cs="標楷體"/>
          <w:color w:val="000000"/>
          <w:sz w:val="28"/>
        </w:rPr>
        <w:t>機關</w:t>
      </w:r>
      <w:r w:rsidR="009939CE">
        <w:rPr>
          <w:rFonts w:ascii="標楷體" w:eastAsia="標楷體" w:hAnsi="標楷體" w:cs="Calibri"/>
          <w:color w:val="000000"/>
          <w:w w:val="102"/>
          <w:sz w:val="28"/>
          <w:szCs w:val="28"/>
        </w:rPr>
        <w:t>並得請求損害賠償。</w:t>
      </w:r>
    </w:p>
    <w:p w14:paraId="6D703C07" w14:textId="77777777" w:rsidR="00D047A0" w:rsidRDefault="00F15D59" w:rsidP="00104457">
      <w:pPr>
        <w:widowControl/>
        <w:shd w:val="clear" w:color="auto" w:fill="FFFFFF"/>
        <w:tabs>
          <w:tab w:val="left" w:pos="142"/>
        </w:tabs>
        <w:adjustRightInd w:val="0"/>
        <w:snapToGrid w:val="0"/>
        <w:spacing w:line="460" w:lineRule="exact"/>
        <w:ind w:left="848" w:hanging="848"/>
        <w:rPr>
          <w:rFonts w:hint="eastAsia"/>
        </w:rPr>
      </w:pPr>
      <w:r w:rsidRPr="006A27EE">
        <w:rPr>
          <w:rFonts w:ascii="標楷體" w:eastAsia="標楷體" w:hAnsi="標楷體" w:cs="Calibri" w:hint="eastAsia"/>
          <w:color w:val="000000"/>
          <w:sz w:val="28"/>
          <w:szCs w:val="28"/>
        </w:rPr>
        <w:t>（</w:t>
      </w:r>
      <w:r w:rsidR="00104457">
        <w:rPr>
          <w:rFonts w:ascii="標楷體" w:eastAsia="標楷體" w:hAnsi="標楷體" w:cs="Calibri" w:hint="eastAsia"/>
          <w:color w:val="000000"/>
          <w:sz w:val="28"/>
          <w:szCs w:val="28"/>
        </w:rPr>
        <w:t>五</w:t>
      </w:r>
      <w:r w:rsidRPr="006A27EE">
        <w:rPr>
          <w:rFonts w:ascii="標楷體" w:eastAsia="標楷體" w:hAnsi="標楷體" w:cs="Calibri" w:hint="eastAsia"/>
          <w:color w:val="000000"/>
          <w:sz w:val="28"/>
          <w:szCs w:val="28"/>
        </w:rPr>
        <w:t>）</w:t>
      </w:r>
      <w:r w:rsidR="009939CE">
        <w:rPr>
          <w:rFonts w:ascii="標楷體" w:eastAsia="標楷體" w:hAnsi="標楷體" w:cs="標楷體"/>
          <w:color w:val="000000"/>
          <w:sz w:val="28"/>
        </w:rPr>
        <w:t>廠商</w:t>
      </w:r>
      <w:r w:rsidR="009939CE">
        <w:rPr>
          <w:rFonts w:ascii="標楷體" w:eastAsia="標楷體" w:hAnsi="標楷體" w:cs="Calibri"/>
          <w:color w:val="000000"/>
          <w:w w:val="102"/>
          <w:sz w:val="28"/>
          <w:szCs w:val="28"/>
        </w:rPr>
        <w:t>於租期屆滿前終止本租賃契約者，應得</w:t>
      </w:r>
      <w:r w:rsidR="009939CE">
        <w:rPr>
          <w:rFonts w:ascii="標楷體" w:eastAsia="標楷體" w:hAnsi="標楷體" w:cs="標楷體"/>
          <w:color w:val="000000"/>
          <w:sz w:val="28"/>
        </w:rPr>
        <w:t>機關</w:t>
      </w:r>
      <w:r w:rsidR="009939CE">
        <w:rPr>
          <w:rFonts w:ascii="標楷體" w:eastAsia="標楷體" w:hAnsi="標楷體" w:cs="Calibri"/>
          <w:color w:val="000000"/>
          <w:w w:val="102"/>
          <w:sz w:val="28"/>
          <w:szCs w:val="28"/>
        </w:rPr>
        <w:t>同意後，始生終止效力。</w:t>
      </w:r>
      <w:r w:rsidR="009939CE">
        <w:rPr>
          <w:rFonts w:ascii="標楷體" w:eastAsia="標楷體" w:hAnsi="標楷體" w:cs="標楷體"/>
          <w:color w:val="000000"/>
          <w:sz w:val="28"/>
        </w:rPr>
        <w:t>廠商</w:t>
      </w:r>
      <w:r w:rsidR="009939CE">
        <w:rPr>
          <w:rFonts w:ascii="標楷體" w:eastAsia="標楷體" w:hAnsi="標楷體" w:cs="Calibri"/>
          <w:color w:val="000000"/>
          <w:w w:val="102"/>
          <w:sz w:val="28"/>
          <w:szCs w:val="28"/>
        </w:rPr>
        <w:t>同意終止契約後，其已繳交之權利金、履約保證金由</w:t>
      </w:r>
      <w:r w:rsidR="009939CE">
        <w:rPr>
          <w:rFonts w:ascii="標楷體" w:eastAsia="標楷體" w:hAnsi="標楷體" w:cs="標楷體"/>
          <w:color w:val="000000"/>
          <w:sz w:val="28"/>
        </w:rPr>
        <w:t>機關</w:t>
      </w:r>
      <w:r w:rsidR="009939CE">
        <w:rPr>
          <w:rFonts w:ascii="標楷體" w:eastAsia="標楷體" w:hAnsi="標楷體" w:cs="Calibri"/>
          <w:color w:val="000000"/>
          <w:w w:val="102"/>
          <w:sz w:val="28"/>
          <w:szCs w:val="28"/>
        </w:rPr>
        <w:t>沒收，不予退還。</w:t>
      </w:r>
    </w:p>
    <w:p w14:paraId="05BBDBE5" w14:textId="77777777" w:rsidR="00104457" w:rsidRPr="00104457" w:rsidRDefault="00104457" w:rsidP="00221D0D">
      <w:pPr>
        <w:widowControl/>
        <w:numPr>
          <w:ilvl w:val="0"/>
          <w:numId w:val="1"/>
        </w:numPr>
        <w:shd w:val="clear" w:color="auto" w:fill="FFFFFF"/>
        <w:autoSpaceDE w:val="0"/>
        <w:adjustRightInd w:val="0"/>
        <w:snapToGrid w:val="0"/>
        <w:spacing w:line="460" w:lineRule="exact"/>
        <w:ind w:left="848" w:right="88" w:hanging="848"/>
        <w:jc w:val="both"/>
        <w:rPr>
          <w:rFonts w:hint="eastAsia"/>
        </w:rPr>
      </w:pPr>
      <w:r>
        <w:rPr>
          <w:rFonts w:ascii="標楷體" w:eastAsia="標楷體" w:hAnsi="標楷體" w:cs="Calibri" w:hint="eastAsia"/>
          <w:color w:val="000000"/>
          <w:w w:val="102"/>
          <w:sz w:val="28"/>
          <w:szCs w:val="28"/>
        </w:rPr>
        <w:t xml:space="preserve"> </w:t>
      </w:r>
      <w:r w:rsidR="009939CE" w:rsidRPr="00104457">
        <w:rPr>
          <w:rFonts w:ascii="標楷體" w:eastAsia="標楷體" w:hAnsi="標楷體" w:cs="Calibri"/>
          <w:color w:val="000000"/>
          <w:w w:val="102"/>
          <w:sz w:val="28"/>
          <w:szCs w:val="28"/>
        </w:rPr>
        <w:t xml:space="preserve">租賃建築物屋頂之返還： </w:t>
      </w:r>
    </w:p>
    <w:p w14:paraId="12EFA3B4" w14:textId="77777777" w:rsidR="00D047A0" w:rsidRDefault="009939CE" w:rsidP="00104457">
      <w:pPr>
        <w:widowControl/>
        <w:shd w:val="clear" w:color="auto" w:fill="FFFFFF"/>
        <w:autoSpaceDE w:val="0"/>
        <w:adjustRightInd w:val="0"/>
        <w:snapToGrid w:val="0"/>
        <w:spacing w:line="460" w:lineRule="exact"/>
        <w:ind w:left="848" w:right="88"/>
        <w:jc w:val="both"/>
        <w:rPr>
          <w:rFonts w:hint="eastAsia"/>
        </w:rPr>
      </w:pPr>
      <w:r w:rsidRPr="00104457">
        <w:rPr>
          <w:rFonts w:ascii="標楷體" w:eastAsia="標楷體" w:hAnsi="標楷體" w:cs="標楷體"/>
          <w:color w:val="000000"/>
          <w:sz w:val="28"/>
        </w:rPr>
        <w:t>廠商</w:t>
      </w:r>
      <w:r w:rsidRPr="00104457">
        <w:rPr>
          <w:rFonts w:ascii="標楷體" w:eastAsia="標楷體" w:hAnsi="標楷體" w:cs="Calibri"/>
          <w:color w:val="000000"/>
          <w:w w:val="102"/>
          <w:sz w:val="28"/>
          <w:szCs w:val="28"/>
        </w:rPr>
        <w:t>於租賃契約解除、終止或租期屆滿未獲續租時或因</w:t>
      </w:r>
      <w:r w:rsidRPr="00104457">
        <w:rPr>
          <w:rFonts w:ascii="標楷體" w:eastAsia="標楷體" w:hAnsi="標楷體" w:cs="Calibri"/>
          <w:color w:val="000000"/>
          <w:spacing w:val="2"/>
          <w:w w:val="102"/>
          <w:sz w:val="28"/>
          <w:szCs w:val="28"/>
        </w:rPr>
        <w:t>其</w:t>
      </w:r>
      <w:r w:rsidRPr="00104457">
        <w:rPr>
          <w:rFonts w:ascii="標楷體" w:eastAsia="標楷體" w:hAnsi="標楷體" w:cs="Calibri"/>
          <w:color w:val="000000"/>
          <w:w w:val="102"/>
          <w:sz w:val="28"/>
          <w:szCs w:val="28"/>
        </w:rPr>
        <w:t>他原因使租賃關係消滅</w:t>
      </w:r>
      <w:r w:rsidRPr="00104457">
        <w:rPr>
          <w:rFonts w:ascii="標楷體" w:eastAsia="標楷體" w:hAnsi="標楷體" w:cs="Calibri"/>
          <w:color w:val="000000"/>
          <w:spacing w:val="-10"/>
          <w:w w:val="102"/>
          <w:sz w:val="28"/>
          <w:szCs w:val="28"/>
        </w:rPr>
        <w:t>後</w:t>
      </w:r>
      <w:r w:rsidRPr="00104457">
        <w:rPr>
          <w:rFonts w:ascii="標楷體" w:eastAsia="標楷體" w:hAnsi="標楷體" w:cs="Calibri"/>
          <w:color w:val="000000"/>
          <w:w w:val="102"/>
          <w:sz w:val="28"/>
          <w:szCs w:val="28"/>
        </w:rPr>
        <w:t>，應返還承租建築物屋頂</w:t>
      </w:r>
      <w:r w:rsidRPr="00104457">
        <w:rPr>
          <w:rFonts w:ascii="標楷體" w:eastAsia="標楷體" w:hAnsi="標楷體" w:cs="Calibri"/>
          <w:color w:val="000000"/>
          <w:w w:val="103"/>
          <w:sz w:val="28"/>
          <w:szCs w:val="28"/>
        </w:rPr>
        <w:t>並於三個月內自</w:t>
      </w:r>
      <w:r w:rsidRPr="00104457">
        <w:rPr>
          <w:rFonts w:ascii="標楷體" w:eastAsia="標楷體" w:hAnsi="標楷體" w:cs="Calibri"/>
          <w:color w:val="000000"/>
          <w:w w:val="102"/>
          <w:sz w:val="28"/>
          <w:szCs w:val="28"/>
        </w:rPr>
        <w:t>行拆除太陽能</w:t>
      </w:r>
      <w:r w:rsidRPr="00104457">
        <w:rPr>
          <w:rFonts w:ascii="標楷體" w:eastAsia="標楷體" w:hAnsi="標楷體" w:cs="Calibri"/>
          <w:color w:val="000000"/>
          <w:w w:val="102"/>
          <w:sz w:val="28"/>
          <w:szCs w:val="28"/>
        </w:rPr>
        <w:lastRenderedPageBreak/>
        <w:t>發電設備並返還承租</w:t>
      </w:r>
      <w:r w:rsidRPr="00104457">
        <w:rPr>
          <w:rFonts w:ascii="標楷體" w:eastAsia="標楷體" w:hAnsi="標楷體" w:cs="Calibri"/>
          <w:color w:val="000000"/>
          <w:spacing w:val="-5"/>
          <w:w w:val="102"/>
          <w:sz w:val="28"/>
          <w:szCs w:val="28"/>
        </w:rPr>
        <w:t>建築物屋頂；</w:t>
      </w:r>
      <w:r w:rsidRPr="00104457">
        <w:rPr>
          <w:rFonts w:ascii="標楷體" w:eastAsia="標楷體" w:hAnsi="標楷體" w:cs="Calibri"/>
          <w:color w:val="000000"/>
          <w:w w:val="102"/>
          <w:sz w:val="28"/>
          <w:szCs w:val="28"/>
        </w:rPr>
        <w:t>其未拆除</w:t>
      </w:r>
      <w:r w:rsidRPr="00104457">
        <w:rPr>
          <w:rFonts w:ascii="標楷體" w:eastAsia="標楷體" w:hAnsi="標楷體" w:cs="Calibri"/>
          <w:color w:val="000000"/>
          <w:spacing w:val="-5"/>
          <w:w w:val="102"/>
          <w:sz w:val="28"/>
          <w:szCs w:val="28"/>
        </w:rPr>
        <w:t>者</w:t>
      </w:r>
      <w:r w:rsidRPr="00104457">
        <w:rPr>
          <w:rFonts w:ascii="標楷體" w:eastAsia="標楷體" w:hAnsi="標楷體" w:cs="Calibri"/>
          <w:color w:val="000000"/>
          <w:spacing w:val="-7"/>
          <w:w w:val="102"/>
          <w:sz w:val="28"/>
          <w:szCs w:val="28"/>
        </w:rPr>
        <w:t>，</w:t>
      </w:r>
      <w:r w:rsidRPr="00104457">
        <w:rPr>
          <w:rFonts w:ascii="標楷體" w:eastAsia="標楷體" w:hAnsi="標楷體" w:cs="Calibri"/>
          <w:color w:val="000000"/>
          <w:w w:val="102"/>
          <w:sz w:val="28"/>
          <w:szCs w:val="28"/>
        </w:rPr>
        <w:t>視同拋棄該太陽能發</w:t>
      </w:r>
      <w:r w:rsidRPr="00104457">
        <w:rPr>
          <w:rFonts w:ascii="標楷體" w:eastAsia="標楷體" w:hAnsi="標楷體" w:cs="Calibri"/>
          <w:color w:val="000000"/>
          <w:w w:val="102"/>
          <w:position w:val="-2"/>
          <w:sz w:val="28"/>
          <w:szCs w:val="28"/>
        </w:rPr>
        <w:t>電設備所有</w:t>
      </w:r>
      <w:r w:rsidRPr="00104457">
        <w:rPr>
          <w:rFonts w:ascii="標楷體" w:eastAsia="標楷體" w:hAnsi="標楷體" w:cs="Calibri"/>
          <w:color w:val="000000"/>
          <w:spacing w:val="-7"/>
          <w:w w:val="102"/>
          <w:position w:val="-2"/>
          <w:sz w:val="28"/>
          <w:szCs w:val="28"/>
        </w:rPr>
        <w:t>權</w:t>
      </w:r>
      <w:r w:rsidRPr="00104457">
        <w:rPr>
          <w:rFonts w:ascii="標楷體" w:eastAsia="標楷體" w:hAnsi="標楷體" w:cs="Calibri"/>
          <w:color w:val="000000"/>
          <w:spacing w:val="-5"/>
          <w:w w:val="102"/>
          <w:position w:val="-2"/>
          <w:sz w:val="28"/>
          <w:szCs w:val="28"/>
        </w:rPr>
        <w:t>，</w:t>
      </w:r>
      <w:r w:rsidRPr="00104457">
        <w:rPr>
          <w:rFonts w:ascii="標楷體" w:eastAsia="標楷體" w:hAnsi="標楷體" w:cs="Calibri"/>
          <w:color w:val="000000"/>
          <w:w w:val="102"/>
          <w:position w:val="-2"/>
          <w:sz w:val="28"/>
          <w:szCs w:val="28"/>
        </w:rPr>
        <w:t>並</w:t>
      </w:r>
      <w:r w:rsidRPr="00104457">
        <w:rPr>
          <w:rFonts w:ascii="標楷體" w:eastAsia="標楷體" w:hAnsi="標楷體" w:cs="Calibri"/>
          <w:color w:val="000000"/>
          <w:spacing w:val="2"/>
          <w:w w:val="102"/>
          <w:position w:val="-2"/>
          <w:sz w:val="28"/>
          <w:szCs w:val="28"/>
        </w:rPr>
        <w:t>由</w:t>
      </w:r>
      <w:r w:rsidRPr="00104457">
        <w:rPr>
          <w:rFonts w:ascii="標楷體" w:eastAsia="標楷體" w:hAnsi="標楷體" w:cs="標楷體"/>
          <w:color w:val="000000"/>
          <w:sz w:val="28"/>
        </w:rPr>
        <w:t>機關</w:t>
      </w:r>
      <w:r w:rsidRPr="00104457">
        <w:rPr>
          <w:rFonts w:ascii="標楷體" w:eastAsia="標楷體" w:hAnsi="標楷體" w:cs="Calibri"/>
          <w:color w:val="000000"/>
          <w:w w:val="102"/>
          <w:position w:val="-2"/>
          <w:sz w:val="28"/>
          <w:szCs w:val="28"/>
        </w:rPr>
        <w:t>自行處</w:t>
      </w:r>
      <w:r w:rsidRPr="00104457">
        <w:rPr>
          <w:rFonts w:ascii="標楷體" w:eastAsia="標楷體" w:hAnsi="標楷體" w:cs="Calibri"/>
          <w:color w:val="000000"/>
          <w:spacing w:val="-5"/>
          <w:w w:val="102"/>
          <w:position w:val="-2"/>
          <w:sz w:val="28"/>
          <w:szCs w:val="28"/>
        </w:rPr>
        <w:t>理</w:t>
      </w:r>
      <w:r w:rsidRPr="00104457">
        <w:rPr>
          <w:rFonts w:ascii="標楷體" w:eastAsia="標楷體" w:hAnsi="標楷體" w:cs="Calibri"/>
          <w:color w:val="000000"/>
          <w:spacing w:val="-7"/>
          <w:w w:val="102"/>
          <w:position w:val="-2"/>
          <w:sz w:val="28"/>
          <w:szCs w:val="28"/>
        </w:rPr>
        <w:t>。</w:t>
      </w:r>
      <w:r w:rsidRPr="00104457">
        <w:rPr>
          <w:rFonts w:ascii="標楷體" w:eastAsia="標楷體" w:hAnsi="標楷體" w:cs="Calibri"/>
          <w:color w:val="000000"/>
          <w:w w:val="102"/>
          <w:position w:val="-2"/>
          <w:sz w:val="28"/>
          <w:szCs w:val="28"/>
        </w:rPr>
        <w:t>因該設備拆除所產生之處理費用</w:t>
      </w:r>
      <w:r w:rsidRPr="00104457">
        <w:rPr>
          <w:rFonts w:ascii="標楷體" w:eastAsia="標楷體" w:hAnsi="標楷體" w:cs="Calibri"/>
          <w:color w:val="000000"/>
          <w:w w:val="102"/>
          <w:sz w:val="28"/>
          <w:szCs w:val="28"/>
        </w:rPr>
        <w:t>得自履約保證金扣除，不足部分再向</w:t>
      </w:r>
      <w:r w:rsidRPr="00104457">
        <w:rPr>
          <w:rFonts w:ascii="標楷體" w:eastAsia="標楷體" w:hAnsi="標楷體" w:cs="標楷體"/>
          <w:color w:val="000000"/>
          <w:sz w:val="28"/>
        </w:rPr>
        <w:t>廠商</w:t>
      </w:r>
      <w:r w:rsidRPr="00104457">
        <w:rPr>
          <w:rFonts w:ascii="標楷體" w:eastAsia="標楷體" w:hAnsi="標楷體" w:cs="Calibri"/>
          <w:color w:val="000000"/>
          <w:w w:val="102"/>
          <w:sz w:val="28"/>
          <w:szCs w:val="28"/>
        </w:rPr>
        <w:t>求償。</w:t>
      </w:r>
    </w:p>
    <w:p w14:paraId="0E67FD1F" w14:textId="77777777" w:rsidR="00D047A0" w:rsidRDefault="00104457" w:rsidP="00853A95">
      <w:pPr>
        <w:numPr>
          <w:ilvl w:val="0"/>
          <w:numId w:val="1"/>
        </w:numPr>
        <w:autoSpaceDE w:val="0"/>
        <w:adjustRightInd w:val="0"/>
        <w:snapToGrid w:val="0"/>
        <w:spacing w:line="460" w:lineRule="exact"/>
        <w:ind w:right="88"/>
        <w:jc w:val="both"/>
        <w:rPr>
          <w:rFonts w:hint="eastAsia"/>
        </w:rPr>
      </w:pPr>
      <w:r>
        <w:rPr>
          <w:rFonts w:ascii="標楷體" w:eastAsia="標楷體" w:hAnsi="標楷體" w:cs="Calibri" w:hint="eastAsia"/>
          <w:color w:val="000000"/>
          <w:w w:val="102"/>
          <w:sz w:val="28"/>
          <w:szCs w:val="28"/>
        </w:rPr>
        <w:t xml:space="preserve"> </w:t>
      </w:r>
      <w:r w:rsidR="009939CE">
        <w:rPr>
          <w:rFonts w:ascii="標楷體" w:eastAsia="標楷體" w:hAnsi="標楷體" w:cs="Calibri"/>
          <w:color w:val="000000"/>
          <w:w w:val="102"/>
          <w:sz w:val="28"/>
          <w:szCs w:val="28"/>
        </w:rPr>
        <w:t>對於租賃建築物，</w:t>
      </w:r>
      <w:r w:rsidR="009939CE">
        <w:rPr>
          <w:rFonts w:ascii="標楷體" w:eastAsia="標楷體" w:hAnsi="標楷體" w:cs="標楷體"/>
          <w:color w:val="000000"/>
          <w:sz w:val="28"/>
        </w:rPr>
        <w:t>廠商</w:t>
      </w:r>
      <w:r w:rsidR="009939CE">
        <w:rPr>
          <w:rFonts w:ascii="標楷體" w:eastAsia="標楷體" w:hAnsi="標楷體" w:cs="Calibri"/>
          <w:color w:val="000000"/>
          <w:w w:val="102"/>
          <w:sz w:val="28"/>
          <w:szCs w:val="28"/>
        </w:rPr>
        <w:t>不得主張土地法第104條之優先購買權。</w:t>
      </w:r>
    </w:p>
    <w:p w14:paraId="466641BD" w14:textId="77777777" w:rsidR="00D047A0" w:rsidRDefault="00104457" w:rsidP="00104457">
      <w:pPr>
        <w:numPr>
          <w:ilvl w:val="0"/>
          <w:numId w:val="1"/>
        </w:numPr>
        <w:autoSpaceDE w:val="0"/>
        <w:adjustRightInd w:val="0"/>
        <w:snapToGrid w:val="0"/>
        <w:spacing w:line="460" w:lineRule="exact"/>
        <w:ind w:left="1330" w:right="88" w:hanging="1330"/>
        <w:jc w:val="both"/>
        <w:rPr>
          <w:rFonts w:hint="eastAsia"/>
        </w:rPr>
      </w:pPr>
      <w:r>
        <w:rPr>
          <w:rFonts w:ascii="標楷體" w:eastAsia="標楷體" w:hAnsi="標楷體" w:cs="標楷體" w:hint="eastAsia"/>
          <w:color w:val="000000"/>
          <w:sz w:val="28"/>
        </w:rPr>
        <w:t xml:space="preserve"> </w:t>
      </w:r>
      <w:r w:rsidR="009939CE">
        <w:rPr>
          <w:rFonts w:ascii="標楷體" w:eastAsia="標楷體" w:hAnsi="標楷體" w:cs="標楷體"/>
          <w:color w:val="000000"/>
          <w:sz w:val="28"/>
        </w:rPr>
        <w:t>廠商</w:t>
      </w:r>
      <w:r w:rsidR="009939CE">
        <w:rPr>
          <w:rFonts w:ascii="標楷體" w:eastAsia="標楷體" w:hAnsi="標楷體" w:cs="標楷體"/>
          <w:bCs/>
          <w:color w:val="000000"/>
          <w:sz w:val="28"/>
        </w:rPr>
        <w:t>不得以本契約之租賃權作為財務上或債務上設定質權擔保或其他類似使用。</w:t>
      </w:r>
    </w:p>
    <w:p w14:paraId="5BF4C155" w14:textId="77777777" w:rsidR="00D047A0" w:rsidRDefault="009939CE" w:rsidP="00853A95">
      <w:pPr>
        <w:numPr>
          <w:ilvl w:val="0"/>
          <w:numId w:val="1"/>
        </w:numPr>
        <w:autoSpaceDE w:val="0"/>
        <w:adjustRightInd w:val="0"/>
        <w:snapToGrid w:val="0"/>
        <w:spacing w:line="460" w:lineRule="exact"/>
        <w:ind w:left="1330" w:right="88" w:hanging="1330"/>
        <w:jc w:val="both"/>
        <w:rPr>
          <w:rFonts w:hint="eastAsia"/>
        </w:rPr>
      </w:pPr>
      <w:r>
        <w:rPr>
          <w:rFonts w:ascii="標楷體" w:eastAsia="標楷體" w:hAnsi="標楷體" w:cs="Calibri"/>
          <w:color w:val="000000"/>
          <w:w w:val="102"/>
          <w:sz w:val="28"/>
          <w:szCs w:val="28"/>
        </w:rPr>
        <w:t xml:space="preserve"> 契約公證：</w:t>
      </w:r>
    </w:p>
    <w:p w14:paraId="57A9B344" w14:textId="77777777" w:rsidR="00D047A0" w:rsidRDefault="009939CE" w:rsidP="00104457">
      <w:pPr>
        <w:widowControl/>
        <w:shd w:val="clear" w:color="auto" w:fill="FFFFFF"/>
        <w:autoSpaceDE w:val="0"/>
        <w:adjustRightInd w:val="0"/>
        <w:snapToGrid w:val="0"/>
        <w:spacing w:line="460" w:lineRule="exact"/>
        <w:ind w:left="848" w:right="88"/>
        <w:jc w:val="both"/>
        <w:rPr>
          <w:rFonts w:hint="eastAsia"/>
        </w:rPr>
      </w:pPr>
      <w:r>
        <w:rPr>
          <w:rFonts w:ascii="標楷體" w:eastAsia="標楷體" w:hAnsi="標楷體" w:cs="標楷體"/>
          <w:color w:val="000000"/>
          <w:sz w:val="28"/>
        </w:rPr>
        <w:t>廠商依本契約應給付之權利金及其他費用未繳納或租賃物於期限屆滿不返還，</w:t>
      </w:r>
      <w:r>
        <w:rPr>
          <w:rFonts w:ascii="標楷體" w:eastAsia="標楷體" w:hAnsi="標楷體" w:cs="Calibri"/>
          <w:color w:val="000000"/>
          <w:w w:val="102"/>
          <w:sz w:val="28"/>
          <w:szCs w:val="28"/>
        </w:rPr>
        <w:t>應逕受強制執行。</w:t>
      </w:r>
    </w:p>
    <w:p w14:paraId="244F2C4B" w14:textId="77777777" w:rsidR="00D047A0" w:rsidRDefault="009939CE" w:rsidP="00853A95">
      <w:pPr>
        <w:numPr>
          <w:ilvl w:val="0"/>
          <w:numId w:val="1"/>
        </w:numPr>
        <w:autoSpaceDE w:val="0"/>
        <w:adjustRightInd w:val="0"/>
        <w:snapToGrid w:val="0"/>
        <w:spacing w:line="460" w:lineRule="exact"/>
        <w:ind w:left="1330" w:right="88" w:hanging="1330"/>
        <w:jc w:val="both"/>
        <w:rPr>
          <w:rFonts w:hint="eastAsia"/>
        </w:rPr>
      </w:pPr>
      <w:r>
        <w:rPr>
          <w:rFonts w:ascii="標楷體" w:eastAsia="標楷體" w:hAnsi="標楷體" w:cs="Calibri"/>
          <w:color w:val="000000"/>
          <w:w w:val="102"/>
          <w:sz w:val="28"/>
          <w:szCs w:val="28"/>
        </w:rPr>
        <w:t xml:space="preserve"> 租賃契約生效及修改，權利之行使：</w:t>
      </w:r>
    </w:p>
    <w:p w14:paraId="0C630501" w14:textId="77777777" w:rsidR="00D047A0" w:rsidRDefault="009939CE" w:rsidP="00104457">
      <w:pPr>
        <w:widowControl/>
        <w:shd w:val="clear" w:color="auto" w:fill="FFFFFF"/>
        <w:autoSpaceDE w:val="0"/>
        <w:adjustRightInd w:val="0"/>
        <w:snapToGrid w:val="0"/>
        <w:spacing w:line="460" w:lineRule="exact"/>
        <w:ind w:left="848" w:right="88"/>
        <w:jc w:val="both"/>
        <w:rPr>
          <w:rFonts w:hint="eastAsia"/>
        </w:rPr>
      </w:pPr>
      <w:r>
        <w:rPr>
          <w:rFonts w:ascii="標楷體" w:eastAsia="標楷體" w:hAnsi="標楷體" w:cs="Calibri"/>
          <w:color w:val="000000"/>
          <w:w w:val="102"/>
          <w:sz w:val="28"/>
          <w:szCs w:val="28"/>
        </w:rPr>
        <w:t>本租賃契約自簽訂之日起生效，除本租賃契約另有規定外，本租賃契約條款之變更、修改應經</w:t>
      </w:r>
      <w:r>
        <w:rPr>
          <w:rFonts w:ascii="標楷體" w:eastAsia="標楷體" w:hAnsi="標楷體" w:cs="標楷體"/>
          <w:color w:val="000000"/>
          <w:sz w:val="28"/>
        </w:rPr>
        <w:t>機關</w:t>
      </w:r>
      <w:r>
        <w:rPr>
          <w:rFonts w:ascii="標楷體" w:eastAsia="標楷體" w:hAnsi="標楷體" w:cs="Calibri"/>
          <w:color w:val="000000"/>
          <w:w w:val="102"/>
          <w:sz w:val="28"/>
          <w:szCs w:val="28"/>
        </w:rPr>
        <w:t>、廠商雙方以書面為之，始生效力。本租賃契約任一方，如於任何時刻未行使其依本租賃契約應享有之權利，不應視為放棄該權利或其他有關之權利，亦不應視為嗣後不得行使此等權利。</w:t>
      </w:r>
    </w:p>
    <w:p w14:paraId="4DC39CFA" w14:textId="77777777" w:rsidR="00D047A0" w:rsidRDefault="009939CE" w:rsidP="00853A95">
      <w:pPr>
        <w:numPr>
          <w:ilvl w:val="0"/>
          <w:numId w:val="1"/>
        </w:numPr>
        <w:autoSpaceDE w:val="0"/>
        <w:adjustRightInd w:val="0"/>
        <w:snapToGrid w:val="0"/>
        <w:spacing w:line="460" w:lineRule="exact"/>
        <w:ind w:left="1330" w:right="88" w:hanging="1330"/>
        <w:jc w:val="both"/>
        <w:rPr>
          <w:rFonts w:hint="eastAsia"/>
        </w:rPr>
      </w:pPr>
      <w:r>
        <w:rPr>
          <w:rFonts w:ascii="標楷體" w:eastAsia="標楷體" w:hAnsi="標楷體" w:cs="Calibri"/>
          <w:color w:val="000000"/>
          <w:w w:val="102"/>
          <w:sz w:val="28"/>
          <w:szCs w:val="28"/>
        </w:rPr>
        <w:t xml:space="preserve"> 租賃契約之解釋及管轄法院： </w:t>
      </w:r>
    </w:p>
    <w:p w14:paraId="646A03B3" w14:textId="77777777" w:rsidR="00D047A0" w:rsidRDefault="00104457" w:rsidP="00785A58">
      <w:pPr>
        <w:widowControl/>
        <w:shd w:val="clear" w:color="auto" w:fill="FFFFFF"/>
        <w:tabs>
          <w:tab w:val="left" w:pos="142"/>
        </w:tabs>
        <w:adjustRightInd w:val="0"/>
        <w:snapToGrid w:val="0"/>
        <w:spacing w:line="460" w:lineRule="exact"/>
        <w:ind w:left="848" w:hanging="848"/>
        <w:rPr>
          <w:rFonts w:hint="eastAsia"/>
        </w:rPr>
      </w:pPr>
      <w:r>
        <w:rPr>
          <w:rFonts w:ascii="標楷體" w:eastAsia="標楷體" w:hAnsi="標楷體" w:cs="Calibri" w:hint="eastAsia"/>
          <w:color w:val="000000"/>
          <w:w w:val="104"/>
          <w:sz w:val="28"/>
          <w:szCs w:val="28"/>
        </w:rPr>
        <w:t>（一）</w:t>
      </w:r>
      <w:r w:rsidR="009939CE">
        <w:rPr>
          <w:rFonts w:ascii="標楷體" w:eastAsia="標楷體" w:hAnsi="標楷體" w:cs="Calibri"/>
          <w:color w:val="000000"/>
          <w:w w:val="104"/>
          <w:sz w:val="28"/>
          <w:szCs w:val="28"/>
        </w:rPr>
        <w:t>本契約任何條款或約定有無效原因</w:t>
      </w:r>
      <w:r w:rsidR="009939CE">
        <w:rPr>
          <w:rFonts w:ascii="標楷體" w:eastAsia="標楷體" w:hAnsi="標楷體" w:cs="Calibri"/>
          <w:color w:val="000000"/>
          <w:w w:val="102"/>
          <w:sz w:val="28"/>
          <w:szCs w:val="28"/>
        </w:rPr>
        <w:t>，如除去該部分，契約亦可成立者，其他條款應不受影響而仍完全有效。本契約附件為本契約內容之一部分，與本契約條款具有相同之效力，二者如有不同約定者，以本契約為準。</w:t>
      </w:r>
    </w:p>
    <w:p w14:paraId="521CE4E9" w14:textId="77777777" w:rsidR="00D047A0" w:rsidRDefault="00785A58" w:rsidP="00104457">
      <w:pPr>
        <w:adjustRightInd w:val="0"/>
        <w:snapToGrid w:val="0"/>
        <w:spacing w:line="460" w:lineRule="exact"/>
        <w:jc w:val="both"/>
        <w:rPr>
          <w:rFonts w:hint="eastAsia"/>
        </w:rPr>
      </w:pPr>
      <w:r>
        <w:rPr>
          <w:rFonts w:ascii="標楷體" w:eastAsia="標楷體" w:hAnsi="標楷體" w:cs="Calibri" w:hint="eastAsia"/>
          <w:color w:val="000000"/>
          <w:w w:val="104"/>
          <w:sz w:val="28"/>
          <w:szCs w:val="28"/>
        </w:rPr>
        <w:t>（二）</w:t>
      </w:r>
      <w:r w:rsidR="009939CE">
        <w:rPr>
          <w:rFonts w:ascii="標楷體" w:eastAsia="標楷體" w:hAnsi="標楷體" w:cs="Calibri"/>
          <w:color w:val="000000"/>
          <w:w w:val="104"/>
          <w:sz w:val="28"/>
          <w:szCs w:val="28"/>
        </w:rPr>
        <w:t>本契約及其附件構成</w:t>
      </w:r>
      <w:r w:rsidR="009939CE">
        <w:rPr>
          <w:rFonts w:ascii="標楷體" w:eastAsia="標楷體" w:hAnsi="標楷體" w:cs="標楷體"/>
          <w:color w:val="000000"/>
          <w:sz w:val="28"/>
        </w:rPr>
        <w:t>機關</w:t>
      </w:r>
      <w:r w:rsidR="009939CE">
        <w:rPr>
          <w:rFonts w:ascii="標楷體" w:eastAsia="標楷體" w:hAnsi="標楷體" w:cs="Calibri"/>
          <w:color w:val="000000"/>
          <w:w w:val="104"/>
          <w:sz w:val="28"/>
          <w:szCs w:val="28"/>
        </w:rPr>
        <w:t>、</w:t>
      </w:r>
      <w:r w:rsidR="009939CE">
        <w:rPr>
          <w:rFonts w:ascii="標楷體" w:eastAsia="標楷體" w:hAnsi="標楷體" w:cs="標楷體"/>
          <w:color w:val="000000"/>
          <w:sz w:val="28"/>
        </w:rPr>
        <w:t>廠商</w:t>
      </w:r>
      <w:r w:rsidR="009939CE">
        <w:rPr>
          <w:rFonts w:ascii="標楷體" w:eastAsia="標楷體" w:hAnsi="標楷體" w:cs="Calibri"/>
          <w:color w:val="000000"/>
          <w:w w:val="104"/>
          <w:sz w:val="28"/>
          <w:szCs w:val="28"/>
        </w:rPr>
        <w:t>雙方當事人之完整契約。</w:t>
      </w:r>
    </w:p>
    <w:p w14:paraId="3986944A" w14:textId="77777777" w:rsidR="00D047A0" w:rsidRDefault="00785A58" w:rsidP="00785A58">
      <w:pPr>
        <w:adjustRightInd w:val="0"/>
        <w:snapToGrid w:val="0"/>
        <w:spacing w:line="460" w:lineRule="exact"/>
        <w:jc w:val="both"/>
        <w:rPr>
          <w:rFonts w:hint="eastAsia"/>
        </w:rPr>
      </w:pPr>
      <w:r>
        <w:rPr>
          <w:rFonts w:ascii="標楷體" w:eastAsia="標楷體" w:hAnsi="標楷體" w:cs="Calibri" w:hint="eastAsia"/>
          <w:color w:val="000000"/>
          <w:w w:val="104"/>
          <w:sz w:val="28"/>
          <w:szCs w:val="28"/>
        </w:rPr>
        <w:t>（三）</w:t>
      </w:r>
      <w:r w:rsidR="009939CE">
        <w:rPr>
          <w:rFonts w:ascii="標楷體" w:eastAsia="標楷體" w:hAnsi="標楷體" w:cs="Calibri"/>
          <w:color w:val="000000"/>
          <w:w w:val="104"/>
          <w:sz w:val="28"/>
          <w:szCs w:val="28"/>
        </w:rPr>
        <w:t xml:space="preserve">本租賃契約如有未盡事宜，適用民法及相關法令之規定辦理。 </w:t>
      </w:r>
    </w:p>
    <w:p w14:paraId="7AF3A5F5" w14:textId="77777777" w:rsidR="00D047A0" w:rsidRDefault="00785A58" w:rsidP="00785A58">
      <w:pPr>
        <w:widowControl/>
        <w:shd w:val="clear" w:color="auto" w:fill="FFFFFF"/>
        <w:tabs>
          <w:tab w:val="left" w:pos="142"/>
        </w:tabs>
        <w:adjustRightInd w:val="0"/>
        <w:snapToGrid w:val="0"/>
        <w:spacing w:line="460" w:lineRule="exact"/>
        <w:ind w:left="848" w:hanging="848"/>
        <w:rPr>
          <w:rFonts w:hint="eastAsia"/>
        </w:rPr>
      </w:pPr>
      <w:r>
        <w:rPr>
          <w:rFonts w:ascii="標楷體" w:eastAsia="標楷體" w:hAnsi="標楷體" w:cs="Calibri" w:hint="eastAsia"/>
          <w:color w:val="000000"/>
          <w:w w:val="104"/>
          <w:sz w:val="28"/>
          <w:szCs w:val="28"/>
        </w:rPr>
        <w:t>（四）</w:t>
      </w:r>
      <w:r w:rsidR="009939CE">
        <w:rPr>
          <w:rFonts w:ascii="標楷體" w:eastAsia="標楷體" w:hAnsi="標楷體" w:cs="Calibri"/>
          <w:color w:val="000000"/>
          <w:w w:val="104"/>
          <w:sz w:val="28"/>
          <w:szCs w:val="28"/>
        </w:rPr>
        <w:t>因本租賃契約所生或與本租賃契約有關之訴訟，</w:t>
      </w:r>
      <w:r w:rsidR="009939CE">
        <w:rPr>
          <w:rFonts w:ascii="標楷體" w:eastAsia="標楷體" w:hAnsi="標楷體" w:cs="標楷體"/>
          <w:color w:val="000000"/>
          <w:sz w:val="28"/>
        </w:rPr>
        <w:t>機關</w:t>
      </w:r>
      <w:r w:rsidR="009939CE">
        <w:rPr>
          <w:rFonts w:ascii="標楷體" w:eastAsia="標楷體" w:hAnsi="標楷體" w:cs="Calibri"/>
          <w:color w:val="000000"/>
          <w:w w:val="104"/>
          <w:sz w:val="28"/>
          <w:szCs w:val="28"/>
        </w:rPr>
        <w:t>、</w:t>
      </w:r>
      <w:r w:rsidR="009939CE">
        <w:rPr>
          <w:rFonts w:ascii="標楷體" w:eastAsia="標楷體" w:hAnsi="標楷體" w:cs="標楷體"/>
          <w:color w:val="000000"/>
          <w:sz w:val="28"/>
        </w:rPr>
        <w:t>廠商</w:t>
      </w:r>
      <w:r w:rsidR="009939CE">
        <w:rPr>
          <w:rFonts w:ascii="標楷體" w:eastAsia="標楷體" w:hAnsi="標楷體" w:cs="Calibri"/>
          <w:color w:val="000000"/>
          <w:w w:val="104"/>
          <w:sz w:val="28"/>
          <w:szCs w:val="28"/>
        </w:rPr>
        <w:t>雙方當事人同意以澎湖</w:t>
      </w:r>
      <w:r w:rsidR="009939CE">
        <w:rPr>
          <w:rFonts w:ascii="標楷體" w:eastAsia="標楷體" w:hAnsi="標楷體" w:cs="Calibri"/>
          <w:color w:val="000000"/>
          <w:w w:val="102"/>
          <w:sz w:val="28"/>
          <w:szCs w:val="28"/>
        </w:rPr>
        <w:t xml:space="preserve">地方法院為第一審管轄法院。 </w:t>
      </w:r>
    </w:p>
    <w:p w14:paraId="7032A85A" w14:textId="77777777" w:rsidR="00D047A0" w:rsidRDefault="009939CE" w:rsidP="00853A95">
      <w:pPr>
        <w:numPr>
          <w:ilvl w:val="0"/>
          <w:numId w:val="1"/>
        </w:numPr>
        <w:autoSpaceDE w:val="0"/>
        <w:adjustRightInd w:val="0"/>
        <w:snapToGrid w:val="0"/>
        <w:spacing w:line="460" w:lineRule="exact"/>
        <w:ind w:left="1330" w:right="88" w:hanging="1330"/>
        <w:jc w:val="both"/>
        <w:rPr>
          <w:rFonts w:hint="eastAsia"/>
        </w:rPr>
      </w:pPr>
      <w:r>
        <w:rPr>
          <w:rFonts w:ascii="標楷體" w:eastAsia="標楷體" w:hAnsi="標楷體" w:cs="Calibri"/>
          <w:color w:val="000000"/>
          <w:w w:val="102"/>
          <w:sz w:val="28"/>
          <w:szCs w:val="28"/>
        </w:rPr>
        <w:t xml:space="preserve"> 送達地址：</w:t>
      </w:r>
    </w:p>
    <w:p w14:paraId="62718ABE" w14:textId="77777777" w:rsidR="00D047A0" w:rsidRDefault="009939CE" w:rsidP="00785A58">
      <w:pPr>
        <w:widowControl/>
        <w:shd w:val="clear" w:color="auto" w:fill="FFFFFF"/>
        <w:autoSpaceDE w:val="0"/>
        <w:adjustRightInd w:val="0"/>
        <w:snapToGrid w:val="0"/>
        <w:spacing w:line="460" w:lineRule="exact"/>
        <w:ind w:left="848" w:right="88"/>
        <w:jc w:val="both"/>
        <w:rPr>
          <w:rFonts w:hint="eastAsia"/>
        </w:rPr>
      </w:pPr>
      <w:r>
        <w:rPr>
          <w:rFonts w:ascii="標楷體" w:eastAsia="標楷體" w:hAnsi="標楷體" w:cs="Calibri"/>
          <w:color w:val="000000"/>
          <w:w w:val="102"/>
          <w:sz w:val="28"/>
          <w:szCs w:val="28"/>
        </w:rPr>
        <w:t>本租賃契約所為任何意思表示之送達均悉以本契約書所載之地址為準，一方如有遷移或改變</w:t>
      </w:r>
      <w:r>
        <w:rPr>
          <w:rFonts w:ascii="標楷體" w:eastAsia="標楷體" w:hAnsi="標楷體" w:cs="Calibri"/>
          <w:color w:val="000000"/>
          <w:spacing w:val="-14"/>
          <w:w w:val="102"/>
          <w:sz w:val="28"/>
          <w:szCs w:val="28"/>
        </w:rPr>
        <w:t>者</w:t>
      </w:r>
      <w:r>
        <w:rPr>
          <w:rFonts w:ascii="標楷體" w:eastAsia="標楷體" w:hAnsi="標楷體" w:cs="Calibri"/>
          <w:color w:val="000000"/>
          <w:spacing w:val="-12"/>
          <w:w w:val="102"/>
          <w:sz w:val="28"/>
          <w:szCs w:val="28"/>
        </w:rPr>
        <w:t>，</w:t>
      </w:r>
      <w:r>
        <w:rPr>
          <w:rFonts w:ascii="標楷體" w:eastAsia="標楷體" w:hAnsi="標楷體" w:cs="Calibri"/>
          <w:color w:val="000000"/>
          <w:w w:val="102"/>
          <w:sz w:val="28"/>
          <w:szCs w:val="28"/>
        </w:rPr>
        <w:t>應以書面通知他</w:t>
      </w:r>
      <w:r>
        <w:rPr>
          <w:rFonts w:ascii="標楷體" w:eastAsia="標楷體" w:hAnsi="標楷體" w:cs="Calibri"/>
          <w:color w:val="000000"/>
          <w:spacing w:val="-12"/>
          <w:w w:val="102"/>
          <w:sz w:val="28"/>
          <w:szCs w:val="28"/>
        </w:rPr>
        <w:t>方，</w:t>
      </w:r>
      <w:r>
        <w:rPr>
          <w:rFonts w:ascii="標楷體" w:eastAsia="標楷體" w:hAnsi="標楷體" w:cs="Calibri"/>
          <w:color w:val="000000"/>
          <w:w w:val="102"/>
          <w:sz w:val="28"/>
          <w:szCs w:val="28"/>
        </w:rPr>
        <w:t>否則如有拒收或無法送達之情形而致退回</w:t>
      </w:r>
      <w:r>
        <w:rPr>
          <w:rFonts w:ascii="標楷體" w:eastAsia="標楷體" w:hAnsi="標楷體" w:cs="Calibri"/>
          <w:color w:val="000000"/>
          <w:spacing w:val="-14"/>
          <w:w w:val="102"/>
          <w:sz w:val="28"/>
          <w:szCs w:val="28"/>
        </w:rPr>
        <w:t>者</w:t>
      </w:r>
      <w:r>
        <w:rPr>
          <w:rFonts w:ascii="標楷體" w:eastAsia="標楷體" w:hAnsi="標楷體" w:cs="Calibri"/>
          <w:color w:val="000000"/>
          <w:spacing w:val="-10"/>
          <w:w w:val="102"/>
          <w:sz w:val="28"/>
          <w:szCs w:val="28"/>
        </w:rPr>
        <w:t>，</w:t>
      </w:r>
      <w:r>
        <w:rPr>
          <w:rFonts w:ascii="標楷體" w:eastAsia="標楷體" w:hAnsi="標楷體" w:cs="Calibri"/>
          <w:color w:val="000000"/>
          <w:w w:val="102"/>
          <w:sz w:val="28"/>
          <w:szCs w:val="28"/>
        </w:rPr>
        <w:t>悉按第</w:t>
      </w:r>
      <w:r>
        <w:rPr>
          <w:rFonts w:ascii="標楷體" w:eastAsia="標楷體" w:hAnsi="標楷體" w:cs="Calibri"/>
          <w:color w:val="000000"/>
          <w:w w:val="109"/>
          <w:sz w:val="28"/>
          <w:szCs w:val="28"/>
        </w:rPr>
        <w:t>1</w:t>
      </w:r>
      <w:r>
        <w:rPr>
          <w:rFonts w:ascii="標楷體" w:eastAsia="標楷體" w:hAnsi="標楷體" w:cs="Calibri"/>
          <w:color w:val="000000"/>
          <w:w w:val="102"/>
          <w:sz w:val="28"/>
          <w:szCs w:val="28"/>
        </w:rPr>
        <w:t>次附郵寄送通知之日期，視為已合法送達。</w:t>
      </w:r>
    </w:p>
    <w:p w14:paraId="38E47337" w14:textId="77777777" w:rsidR="00D047A0" w:rsidRDefault="009939CE" w:rsidP="00853A95">
      <w:pPr>
        <w:numPr>
          <w:ilvl w:val="0"/>
          <w:numId w:val="1"/>
        </w:numPr>
        <w:autoSpaceDE w:val="0"/>
        <w:adjustRightInd w:val="0"/>
        <w:snapToGrid w:val="0"/>
        <w:spacing w:line="460" w:lineRule="exact"/>
        <w:ind w:left="1330" w:right="88" w:hanging="1330"/>
        <w:jc w:val="both"/>
        <w:rPr>
          <w:rFonts w:hint="eastAsia"/>
        </w:rPr>
      </w:pPr>
      <w:r>
        <w:rPr>
          <w:rFonts w:ascii="標楷體" w:eastAsia="標楷體" w:hAnsi="標楷體" w:cs="Calibri"/>
          <w:color w:val="000000"/>
          <w:w w:val="102"/>
          <w:sz w:val="28"/>
          <w:szCs w:val="28"/>
        </w:rPr>
        <w:t xml:space="preserve"> 契約份數： </w:t>
      </w:r>
    </w:p>
    <w:p w14:paraId="2F24D6CE" w14:textId="77777777" w:rsidR="00D047A0" w:rsidRDefault="009939CE" w:rsidP="00785A58">
      <w:pPr>
        <w:widowControl/>
        <w:shd w:val="clear" w:color="auto" w:fill="FFFFFF"/>
        <w:autoSpaceDE w:val="0"/>
        <w:adjustRightInd w:val="0"/>
        <w:snapToGrid w:val="0"/>
        <w:spacing w:line="460" w:lineRule="exact"/>
        <w:ind w:left="848" w:right="88"/>
        <w:jc w:val="both"/>
        <w:rPr>
          <w:rFonts w:hint="eastAsia"/>
        </w:rPr>
      </w:pPr>
      <w:r>
        <w:rPr>
          <w:rFonts w:ascii="標楷體" w:eastAsia="標楷體" w:hAnsi="標楷體" w:cs="標楷體"/>
          <w:bCs/>
          <w:color w:val="000000"/>
          <w:sz w:val="28"/>
        </w:rPr>
        <w:lastRenderedPageBreak/>
        <w:t>本</w:t>
      </w:r>
      <w:r>
        <w:rPr>
          <w:rFonts w:ascii="標楷體" w:eastAsia="標楷體" w:hAnsi="標楷體" w:cs="Calibri"/>
          <w:color w:val="000000"/>
          <w:w w:val="102"/>
          <w:sz w:val="28"/>
          <w:szCs w:val="28"/>
        </w:rPr>
        <w:t>租賃</w:t>
      </w:r>
      <w:r>
        <w:rPr>
          <w:rFonts w:ascii="標楷體" w:eastAsia="標楷體" w:hAnsi="標楷體" w:cs="標楷體"/>
          <w:bCs/>
          <w:color w:val="000000"/>
          <w:sz w:val="28"/>
        </w:rPr>
        <w:t>契約正本二份由</w:t>
      </w:r>
      <w:r>
        <w:rPr>
          <w:rFonts w:ascii="標楷體" w:eastAsia="標楷體" w:hAnsi="標楷體" w:cs="標楷體"/>
          <w:color w:val="000000"/>
          <w:sz w:val="28"/>
        </w:rPr>
        <w:t>機關、廠商</w:t>
      </w:r>
      <w:r>
        <w:rPr>
          <w:rFonts w:ascii="標楷體" w:eastAsia="標楷體" w:hAnsi="標楷體" w:cs="標楷體"/>
          <w:bCs/>
          <w:color w:val="000000"/>
          <w:sz w:val="28"/>
        </w:rPr>
        <w:t>雙方各持一份，副本</w:t>
      </w:r>
      <w:r w:rsidR="0056514A">
        <w:rPr>
          <w:rFonts w:ascii="標楷體" w:eastAsia="標楷體" w:hAnsi="標楷體" w:cs="標楷體" w:hint="eastAsia"/>
          <w:bCs/>
          <w:color w:val="000000"/>
          <w:sz w:val="28"/>
        </w:rPr>
        <w:t>六</w:t>
      </w:r>
      <w:r>
        <w:rPr>
          <w:rFonts w:ascii="標楷體" w:eastAsia="標楷體" w:hAnsi="標楷體" w:cs="標楷體"/>
          <w:bCs/>
          <w:color w:val="000000"/>
          <w:sz w:val="28"/>
        </w:rPr>
        <w:t>份，由</w:t>
      </w:r>
      <w:r>
        <w:rPr>
          <w:rFonts w:ascii="標楷體" w:eastAsia="標楷體" w:hAnsi="標楷體" w:cs="標楷體"/>
          <w:color w:val="000000"/>
          <w:sz w:val="28"/>
        </w:rPr>
        <w:t>機關</w:t>
      </w:r>
      <w:r w:rsidR="0056514A">
        <w:rPr>
          <w:rFonts w:ascii="標楷體" w:eastAsia="標楷體" w:hAnsi="標楷體" w:cs="標楷體"/>
          <w:bCs/>
          <w:color w:val="000000"/>
          <w:sz w:val="28"/>
        </w:rPr>
        <w:t>持</w:t>
      </w:r>
      <w:r w:rsidR="0056514A">
        <w:rPr>
          <w:rFonts w:ascii="標楷體" w:eastAsia="標楷體" w:hAnsi="標楷體" w:cs="標楷體" w:hint="eastAsia"/>
          <w:bCs/>
          <w:color w:val="000000"/>
          <w:sz w:val="28"/>
        </w:rPr>
        <w:t>五</w:t>
      </w:r>
      <w:r>
        <w:rPr>
          <w:rFonts w:ascii="標楷體" w:eastAsia="標楷體" w:hAnsi="標楷體" w:cs="標楷體"/>
          <w:bCs/>
          <w:color w:val="000000"/>
          <w:sz w:val="28"/>
        </w:rPr>
        <w:t>份、</w:t>
      </w:r>
      <w:r>
        <w:rPr>
          <w:rFonts w:ascii="標楷體" w:eastAsia="標楷體" w:hAnsi="標楷體" w:cs="標楷體"/>
          <w:color w:val="000000"/>
          <w:sz w:val="28"/>
        </w:rPr>
        <w:t>廠商</w:t>
      </w:r>
      <w:r>
        <w:rPr>
          <w:rFonts w:ascii="標楷體" w:eastAsia="標楷體" w:hAnsi="標楷體" w:cs="標楷體"/>
          <w:bCs/>
          <w:color w:val="000000"/>
          <w:sz w:val="28"/>
        </w:rPr>
        <w:t>持一份，經簽章生效後，雙方依上述各自收執。正本由雙方各依規定貼用印花稅票，每份契約附件，均與契約書有同等效力。</w:t>
      </w:r>
    </w:p>
    <w:p w14:paraId="33515DCD" w14:textId="77777777" w:rsidR="00D047A0" w:rsidRDefault="009939CE" w:rsidP="00853A95">
      <w:pPr>
        <w:numPr>
          <w:ilvl w:val="0"/>
          <w:numId w:val="1"/>
        </w:numPr>
        <w:autoSpaceDE w:val="0"/>
        <w:adjustRightInd w:val="0"/>
        <w:snapToGrid w:val="0"/>
        <w:spacing w:line="460" w:lineRule="exact"/>
        <w:ind w:left="1330" w:right="88" w:hanging="1330"/>
        <w:jc w:val="both"/>
        <w:rPr>
          <w:rFonts w:hint="eastAsia"/>
        </w:rPr>
      </w:pPr>
      <w:r>
        <w:rPr>
          <w:rFonts w:ascii="標楷體" w:eastAsia="標楷體" w:hAnsi="標楷體" w:cs="Calibri"/>
          <w:color w:val="000000"/>
          <w:w w:val="102"/>
          <w:sz w:val="28"/>
          <w:szCs w:val="28"/>
        </w:rPr>
        <w:t xml:space="preserve"> 其他：</w:t>
      </w:r>
    </w:p>
    <w:p w14:paraId="53884774" w14:textId="77777777" w:rsidR="00D047A0" w:rsidRDefault="00785A58" w:rsidP="00785A58">
      <w:pPr>
        <w:widowControl/>
        <w:shd w:val="clear" w:color="auto" w:fill="FFFFFF"/>
        <w:tabs>
          <w:tab w:val="left" w:pos="142"/>
        </w:tabs>
        <w:adjustRightInd w:val="0"/>
        <w:snapToGrid w:val="0"/>
        <w:spacing w:line="460" w:lineRule="exact"/>
        <w:ind w:left="848" w:hanging="848"/>
        <w:rPr>
          <w:rFonts w:hint="eastAsia"/>
        </w:rPr>
      </w:pPr>
      <w:r>
        <w:rPr>
          <w:rFonts w:ascii="標楷體" w:eastAsia="標楷體" w:hAnsi="標楷體" w:cs="Calibri" w:hint="eastAsia"/>
          <w:color w:val="000000"/>
          <w:w w:val="104"/>
          <w:sz w:val="28"/>
          <w:szCs w:val="28"/>
        </w:rPr>
        <w:t>（一）</w:t>
      </w:r>
      <w:r w:rsidR="009939CE">
        <w:rPr>
          <w:rFonts w:ascii="標楷體" w:eastAsia="標楷體" w:hAnsi="標楷體" w:cs="Calibri"/>
          <w:color w:val="000000"/>
          <w:w w:val="102"/>
          <w:sz w:val="28"/>
          <w:szCs w:val="28"/>
        </w:rPr>
        <w:t>廠商對於履約所僱用之人員，不得有歧視婦女、原住民或弱勢團體人士之情事。</w:t>
      </w:r>
    </w:p>
    <w:p w14:paraId="2E2A2002" w14:textId="77777777" w:rsidR="00D047A0" w:rsidRDefault="00785A58" w:rsidP="00785A58">
      <w:pPr>
        <w:widowControl/>
        <w:shd w:val="clear" w:color="auto" w:fill="FFFFFF"/>
        <w:tabs>
          <w:tab w:val="left" w:pos="142"/>
        </w:tabs>
        <w:adjustRightInd w:val="0"/>
        <w:snapToGrid w:val="0"/>
        <w:spacing w:line="460" w:lineRule="exact"/>
        <w:ind w:left="848" w:hanging="848"/>
        <w:rPr>
          <w:rFonts w:hint="eastAsia"/>
        </w:rPr>
      </w:pPr>
      <w:r>
        <w:rPr>
          <w:rFonts w:ascii="標楷體" w:eastAsia="標楷體" w:hAnsi="標楷體" w:cs="Calibri" w:hint="eastAsia"/>
          <w:color w:val="000000"/>
          <w:w w:val="104"/>
          <w:sz w:val="28"/>
          <w:szCs w:val="28"/>
        </w:rPr>
        <w:t>（二）</w:t>
      </w:r>
      <w:r w:rsidR="009939CE">
        <w:rPr>
          <w:rFonts w:ascii="標楷體" w:eastAsia="標楷體" w:hAnsi="標楷體" w:cs="Calibri"/>
          <w:color w:val="000000"/>
          <w:w w:val="102"/>
          <w:sz w:val="28"/>
          <w:szCs w:val="28"/>
        </w:rPr>
        <w:t>廠商履約時不得僱用機關之人員或受機關委託辦理契約事項之七構之人員。</w:t>
      </w:r>
    </w:p>
    <w:p w14:paraId="211AB1AA" w14:textId="77777777" w:rsidR="00D047A0" w:rsidRDefault="00785A58" w:rsidP="00785A58">
      <w:pPr>
        <w:widowControl/>
        <w:shd w:val="clear" w:color="auto" w:fill="FFFFFF"/>
        <w:tabs>
          <w:tab w:val="left" w:pos="142"/>
        </w:tabs>
        <w:adjustRightInd w:val="0"/>
        <w:snapToGrid w:val="0"/>
        <w:spacing w:line="460" w:lineRule="exact"/>
        <w:ind w:left="848" w:hanging="848"/>
        <w:rPr>
          <w:rFonts w:hint="eastAsia"/>
        </w:rPr>
      </w:pPr>
      <w:r>
        <w:rPr>
          <w:rFonts w:ascii="標楷體" w:eastAsia="標楷體" w:hAnsi="標楷體" w:cs="Calibri" w:hint="eastAsia"/>
          <w:color w:val="000000"/>
          <w:w w:val="104"/>
          <w:sz w:val="28"/>
          <w:szCs w:val="28"/>
        </w:rPr>
        <w:t>（三）</w:t>
      </w:r>
      <w:r w:rsidR="009939CE">
        <w:rPr>
          <w:rFonts w:ascii="標楷體" w:eastAsia="標楷體" w:hAnsi="標楷體" w:cs="Calibri"/>
          <w:color w:val="000000"/>
          <w:w w:val="102"/>
          <w:sz w:val="28"/>
          <w:szCs w:val="28"/>
        </w:rPr>
        <w:t>廠商授權之代表應通曉中文或機關同意之其他語文。未通曉者，廠商應被翻譯人員。</w:t>
      </w:r>
    </w:p>
    <w:p w14:paraId="181E7E6F" w14:textId="77777777" w:rsidR="00D047A0" w:rsidRDefault="00785A58" w:rsidP="00785A58">
      <w:pPr>
        <w:widowControl/>
        <w:shd w:val="clear" w:color="auto" w:fill="FFFFFF"/>
        <w:tabs>
          <w:tab w:val="left" w:pos="142"/>
        </w:tabs>
        <w:adjustRightInd w:val="0"/>
        <w:snapToGrid w:val="0"/>
        <w:spacing w:line="460" w:lineRule="exact"/>
        <w:ind w:left="848" w:hanging="848"/>
        <w:rPr>
          <w:rFonts w:hint="eastAsia"/>
        </w:rPr>
      </w:pPr>
      <w:r>
        <w:rPr>
          <w:rFonts w:ascii="標楷體" w:eastAsia="標楷體" w:hAnsi="標楷體" w:cs="Calibri" w:hint="eastAsia"/>
          <w:color w:val="000000"/>
          <w:w w:val="104"/>
          <w:sz w:val="28"/>
          <w:szCs w:val="28"/>
        </w:rPr>
        <w:t>（四）</w:t>
      </w:r>
      <w:r w:rsidR="009939CE">
        <w:rPr>
          <w:rFonts w:ascii="標楷體" w:eastAsia="標楷體" w:hAnsi="標楷體" w:cs="Calibri"/>
          <w:color w:val="000000"/>
          <w:w w:val="102"/>
          <w:sz w:val="28"/>
          <w:szCs w:val="28"/>
        </w:rPr>
        <w:t>機關與廠商間之履約事項，其涉及國際運輸或信用狀等事項，契約未予載明者，依國際貿易慣例。</w:t>
      </w:r>
    </w:p>
    <w:p w14:paraId="64E51A39" w14:textId="77777777" w:rsidR="00D047A0" w:rsidRDefault="00785A58" w:rsidP="00785A58">
      <w:pPr>
        <w:widowControl/>
        <w:shd w:val="clear" w:color="auto" w:fill="FFFFFF"/>
        <w:tabs>
          <w:tab w:val="left" w:pos="142"/>
        </w:tabs>
        <w:adjustRightInd w:val="0"/>
        <w:snapToGrid w:val="0"/>
        <w:spacing w:line="460" w:lineRule="exact"/>
        <w:ind w:left="848" w:hanging="848"/>
        <w:rPr>
          <w:rFonts w:hint="eastAsia"/>
        </w:rPr>
      </w:pPr>
      <w:r>
        <w:rPr>
          <w:rFonts w:ascii="標楷體" w:eastAsia="標楷體" w:hAnsi="標楷體" w:cs="Calibri" w:hint="eastAsia"/>
          <w:color w:val="000000"/>
          <w:w w:val="104"/>
          <w:sz w:val="28"/>
          <w:szCs w:val="28"/>
        </w:rPr>
        <w:t>（五）</w:t>
      </w:r>
      <w:r w:rsidR="009939CE">
        <w:rPr>
          <w:rFonts w:ascii="標楷體" w:eastAsia="標楷體" w:hAnsi="標楷體" w:cs="Calibri"/>
          <w:color w:val="000000"/>
          <w:w w:val="102"/>
          <w:sz w:val="28"/>
          <w:szCs w:val="28"/>
        </w:rPr>
        <w:t>機關及廠商於履約期間應分別指定授權代表，為履約期間雙方協調與契約有關事項之代表人。</w:t>
      </w:r>
    </w:p>
    <w:p w14:paraId="442BFBDC" w14:textId="77777777" w:rsidR="00D047A0" w:rsidRDefault="00785A58" w:rsidP="00785A58">
      <w:pPr>
        <w:autoSpaceDE w:val="0"/>
        <w:adjustRightInd w:val="0"/>
        <w:snapToGrid w:val="0"/>
        <w:spacing w:line="460" w:lineRule="exact"/>
        <w:ind w:right="88"/>
        <w:jc w:val="both"/>
        <w:rPr>
          <w:rFonts w:hint="eastAsia"/>
        </w:rPr>
      </w:pPr>
      <w:r>
        <w:rPr>
          <w:rFonts w:ascii="標楷體" w:eastAsia="標楷體" w:hAnsi="標楷體" w:cs="Calibri" w:hint="eastAsia"/>
          <w:color w:val="000000"/>
          <w:w w:val="104"/>
          <w:sz w:val="28"/>
          <w:szCs w:val="28"/>
        </w:rPr>
        <w:t>（六）</w:t>
      </w:r>
      <w:r w:rsidR="009939CE">
        <w:rPr>
          <w:rFonts w:ascii="標楷體" w:eastAsia="標楷體" w:hAnsi="標楷體" w:cs="Calibri"/>
          <w:color w:val="000000"/>
          <w:w w:val="102"/>
          <w:sz w:val="28"/>
          <w:szCs w:val="28"/>
        </w:rPr>
        <w:t>本契約未載明之事項，悉依相關法令或規定辦理。</w:t>
      </w:r>
    </w:p>
    <w:p w14:paraId="666A0A20" w14:textId="77777777" w:rsidR="00D047A0" w:rsidRDefault="009939CE">
      <w:pPr>
        <w:pageBreakBefore/>
        <w:autoSpaceDE w:val="0"/>
        <w:spacing w:before="34" w:line="460" w:lineRule="atLeast"/>
        <w:ind w:left="900" w:right="88" w:hanging="540"/>
        <w:jc w:val="both"/>
        <w:rPr>
          <w:rFonts w:hint="eastAsia"/>
        </w:rPr>
      </w:pPr>
      <w:r>
        <w:rPr>
          <w:rFonts w:ascii="標楷體" w:eastAsia="標楷體" w:hAnsi="標楷體" w:cs="Calibri"/>
          <w:color w:val="000000"/>
          <w:spacing w:val="-2"/>
          <w:w w:val="101"/>
          <w:position w:val="-2"/>
          <w:sz w:val="28"/>
          <w:szCs w:val="28"/>
        </w:rPr>
        <w:lastRenderedPageBreak/>
        <w:t>立</w:t>
      </w:r>
      <w:r>
        <w:rPr>
          <w:rFonts w:ascii="標楷體" w:eastAsia="標楷體" w:hAnsi="標楷體" w:cs="Calibri"/>
          <w:color w:val="000000"/>
          <w:w w:val="101"/>
          <w:position w:val="-2"/>
          <w:sz w:val="28"/>
          <w:szCs w:val="28"/>
        </w:rPr>
        <w:t>契約</w:t>
      </w:r>
      <w:r>
        <w:rPr>
          <w:rFonts w:ascii="標楷體" w:eastAsia="標楷體" w:hAnsi="標楷體" w:cs="Calibri"/>
          <w:color w:val="000000"/>
          <w:spacing w:val="-2"/>
          <w:w w:val="101"/>
          <w:position w:val="-2"/>
          <w:sz w:val="28"/>
          <w:szCs w:val="28"/>
        </w:rPr>
        <w:t>書</w:t>
      </w:r>
      <w:r>
        <w:rPr>
          <w:rFonts w:ascii="標楷體" w:eastAsia="標楷體" w:hAnsi="標楷體" w:cs="Calibri"/>
          <w:color w:val="000000"/>
          <w:w w:val="101"/>
          <w:position w:val="-2"/>
          <w:sz w:val="28"/>
          <w:szCs w:val="28"/>
        </w:rPr>
        <w:t>人</w:t>
      </w:r>
    </w:p>
    <w:p w14:paraId="0D135A59" w14:textId="77777777" w:rsidR="00D047A0" w:rsidRDefault="009939CE">
      <w:pPr>
        <w:autoSpaceDE w:val="0"/>
        <w:spacing w:line="480" w:lineRule="exact"/>
        <w:ind w:left="610"/>
        <w:jc w:val="both"/>
        <w:rPr>
          <w:rFonts w:hint="eastAsia"/>
        </w:rPr>
      </w:pPr>
      <w:r>
        <w:rPr>
          <w:rFonts w:ascii="標楷體" w:eastAsia="標楷體" w:hAnsi="標楷體" w:cs="Calibri"/>
          <w:color w:val="000000"/>
          <w:position w:val="-1"/>
          <w:sz w:val="28"/>
          <w:szCs w:val="28"/>
        </w:rPr>
        <w:t>機</w:t>
      </w:r>
      <w:r>
        <w:rPr>
          <w:rFonts w:ascii="標楷體" w:eastAsia="標楷體" w:hAnsi="標楷體" w:cs="Calibri"/>
          <w:color w:val="000000"/>
          <w:spacing w:val="74"/>
          <w:position w:val="-1"/>
          <w:sz w:val="28"/>
          <w:szCs w:val="28"/>
        </w:rPr>
        <w:t xml:space="preserve"> </w:t>
      </w:r>
      <w:r>
        <w:rPr>
          <w:rFonts w:ascii="標楷體" w:eastAsia="標楷體" w:hAnsi="標楷體" w:cs="Calibri"/>
          <w:color w:val="000000"/>
          <w:position w:val="-1"/>
          <w:sz w:val="28"/>
          <w:szCs w:val="28"/>
        </w:rPr>
        <w:t>關</w:t>
      </w:r>
    </w:p>
    <w:p w14:paraId="3A7DD150" w14:textId="77777777" w:rsidR="00D047A0" w:rsidRDefault="009939CE">
      <w:pPr>
        <w:autoSpaceDE w:val="0"/>
        <w:spacing w:line="720" w:lineRule="exact"/>
        <w:ind w:left="1457"/>
        <w:jc w:val="both"/>
        <w:rPr>
          <w:rFonts w:hint="eastAsia"/>
        </w:rPr>
      </w:pPr>
      <w:r>
        <w:rPr>
          <w:rFonts w:ascii="標楷體" w:eastAsia="標楷體" w:hAnsi="標楷體" w:cs="Calibri"/>
          <w:color w:val="000000"/>
          <w:spacing w:val="3"/>
          <w:position w:val="-2"/>
          <w:sz w:val="28"/>
          <w:szCs w:val="28"/>
        </w:rPr>
        <w:t>出</w:t>
      </w:r>
      <w:r>
        <w:rPr>
          <w:rFonts w:ascii="標楷體" w:eastAsia="標楷體" w:hAnsi="標楷體" w:cs="Calibri"/>
          <w:color w:val="000000"/>
          <w:spacing w:val="6"/>
          <w:position w:val="-2"/>
          <w:sz w:val="28"/>
          <w:szCs w:val="28"/>
        </w:rPr>
        <w:t>租</w:t>
      </w:r>
      <w:r>
        <w:rPr>
          <w:rFonts w:ascii="標楷體" w:eastAsia="標楷體" w:hAnsi="標楷體" w:cs="Calibri"/>
          <w:color w:val="000000"/>
          <w:spacing w:val="3"/>
          <w:position w:val="-2"/>
          <w:sz w:val="28"/>
          <w:szCs w:val="28"/>
        </w:rPr>
        <w:t>機關</w:t>
      </w:r>
      <w:r>
        <w:rPr>
          <w:rFonts w:ascii="標楷體" w:eastAsia="標楷體" w:hAnsi="標楷體" w:cs="Calibri"/>
          <w:color w:val="000000"/>
          <w:spacing w:val="2"/>
          <w:position w:val="-2"/>
          <w:sz w:val="28"/>
          <w:szCs w:val="28"/>
        </w:rPr>
        <w:t>：</w:t>
      </w:r>
      <w:r>
        <w:rPr>
          <w:rFonts w:ascii="標楷體" w:eastAsia="標楷體" w:hAnsi="標楷體" w:cs="Calibri"/>
          <w:color w:val="000000"/>
          <w:w w:val="102"/>
          <w:sz w:val="28"/>
          <w:szCs w:val="28"/>
        </w:rPr>
        <w:t xml:space="preserve"> </w:t>
      </w:r>
    </w:p>
    <w:p w14:paraId="07D3C0C2" w14:textId="77777777" w:rsidR="00D047A0" w:rsidRDefault="009939CE">
      <w:pPr>
        <w:autoSpaceDE w:val="0"/>
        <w:spacing w:line="720" w:lineRule="exact"/>
        <w:ind w:left="1457"/>
        <w:jc w:val="both"/>
        <w:rPr>
          <w:rFonts w:hint="eastAsia"/>
        </w:rPr>
      </w:pPr>
      <w:r>
        <w:rPr>
          <w:rFonts w:ascii="標楷體" w:eastAsia="標楷體" w:hAnsi="標楷體" w:cs="Calibri"/>
          <w:color w:val="000000"/>
          <w:spacing w:val="2"/>
          <w:sz w:val="28"/>
          <w:szCs w:val="28"/>
        </w:rPr>
        <w:t>法</w:t>
      </w:r>
      <w:r>
        <w:rPr>
          <w:rFonts w:ascii="標楷體" w:eastAsia="標楷體" w:hAnsi="標楷體" w:cs="Calibri"/>
          <w:color w:val="000000"/>
          <w:sz w:val="28"/>
          <w:szCs w:val="28"/>
        </w:rPr>
        <w:t>定代</w:t>
      </w:r>
      <w:r>
        <w:rPr>
          <w:rFonts w:ascii="標楷體" w:eastAsia="標楷體" w:hAnsi="標楷體" w:cs="Calibri"/>
          <w:color w:val="000000"/>
          <w:spacing w:val="2"/>
          <w:sz w:val="28"/>
          <w:szCs w:val="28"/>
        </w:rPr>
        <w:t>理</w:t>
      </w:r>
      <w:r>
        <w:rPr>
          <w:rFonts w:ascii="標楷體" w:eastAsia="標楷體" w:hAnsi="標楷體" w:cs="Calibri"/>
          <w:color w:val="000000"/>
          <w:sz w:val="28"/>
          <w:szCs w:val="28"/>
        </w:rPr>
        <w:t xml:space="preserve">人： </w:t>
      </w:r>
    </w:p>
    <w:p w14:paraId="61968C05" w14:textId="76791C65" w:rsidR="00D047A0" w:rsidRDefault="00B76B98">
      <w:pPr>
        <w:tabs>
          <w:tab w:val="left" w:pos="2660"/>
        </w:tabs>
        <w:autoSpaceDE w:val="0"/>
        <w:spacing w:before="55" w:line="720" w:lineRule="exact"/>
        <w:ind w:left="1457" w:right="2637"/>
        <w:jc w:val="both"/>
        <w:rPr>
          <w:rFonts w:hint="eastAsia"/>
        </w:rPr>
      </w:pPr>
      <w:r>
        <w:rPr>
          <w:rFonts w:ascii="標楷體" w:eastAsia="標楷體" w:hAnsi="標楷體" w:cs="Calibri" w:hint="eastAsia"/>
          <w:color w:val="000000"/>
          <w:sz w:val="28"/>
          <w:szCs w:val="28"/>
        </w:rPr>
        <w:t>地</w:t>
      </w:r>
      <w:r w:rsidR="009939CE">
        <w:rPr>
          <w:rFonts w:ascii="標楷體" w:eastAsia="標楷體" w:hAnsi="標楷體" w:cs="Calibri"/>
          <w:color w:val="000000"/>
          <w:sz w:val="28"/>
          <w:szCs w:val="28"/>
        </w:rPr>
        <w:tab/>
      </w:r>
      <w:r>
        <w:rPr>
          <w:rFonts w:ascii="標楷體" w:eastAsia="標楷體" w:hAnsi="標楷體" w:cs="Calibri" w:hint="eastAsia"/>
          <w:color w:val="000000"/>
          <w:sz w:val="28"/>
          <w:szCs w:val="28"/>
        </w:rPr>
        <w:t>址</w:t>
      </w:r>
      <w:r w:rsidR="009939CE">
        <w:rPr>
          <w:rFonts w:ascii="標楷體" w:eastAsia="標楷體" w:hAnsi="標楷體" w:cs="Calibri"/>
          <w:color w:val="000000"/>
          <w:sz w:val="28"/>
          <w:szCs w:val="28"/>
        </w:rPr>
        <w:t>：</w:t>
      </w:r>
    </w:p>
    <w:p w14:paraId="678688D6" w14:textId="77777777" w:rsidR="00D047A0" w:rsidRDefault="009939CE">
      <w:pPr>
        <w:tabs>
          <w:tab w:val="left" w:pos="2660"/>
        </w:tabs>
        <w:autoSpaceDE w:val="0"/>
        <w:spacing w:before="55" w:line="720" w:lineRule="exact"/>
        <w:ind w:left="1457" w:right="2637"/>
        <w:jc w:val="both"/>
        <w:rPr>
          <w:rFonts w:hint="eastAsia"/>
        </w:rPr>
      </w:pPr>
      <w:r>
        <w:rPr>
          <w:rFonts w:ascii="標楷體" w:eastAsia="標楷體" w:hAnsi="標楷體" w:cs="Calibri"/>
          <w:color w:val="000000"/>
          <w:sz w:val="28"/>
          <w:szCs w:val="28"/>
        </w:rPr>
        <w:t>電</w:t>
      </w:r>
      <w:r>
        <w:rPr>
          <w:rFonts w:ascii="標楷體" w:eastAsia="標楷體" w:hAnsi="標楷體" w:cs="Calibri"/>
          <w:color w:val="000000"/>
          <w:sz w:val="28"/>
          <w:szCs w:val="28"/>
        </w:rPr>
        <w:tab/>
        <w:t>話</w:t>
      </w:r>
      <w:r>
        <w:rPr>
          <w:rFonts w:ascii="標楷體" w:eastAsia="標楷體" w:hAnsi="標楷體" w:cs="Calibri"/>
          <w:color w:val="000000"/>
          <w:spacing w:val="2"/>
          <w:sz w:val="28"/>
          <w:szCs w:val="28"/>
        </w:rPr>
        <w:t>：</w:t>
      </w:r>
    </w:p>
    <w:p w14:paraId="2F3C5E99" w14:textId="77777777" w:rsidR="00D047A0" w:rsidRDefault="00D047A0">
      <w:pPr>
        <w:autoSpaceDE w:val="0"/>
        <w:spacing w:line="480" w:lineRule="exact"/>
        <w:ind w:left="610"/>
        <w:jc w:val="both"/>
        <w:rPr>
          <w:rFonts w:ascii="標楷體" w:eastAsia="標楷體" w:hAnsi="標楷體" w:cs="Calibri"/>
          <w:color w:val="000000"/>
          <w:position w:val="-1"/>
          <w:sz w:val="28"/>
          <w:szCs w:val="28"/>
        </w:rPr>
      </w:pPr>
    </w:p>
    <w:p w14:paraId="3A05D9CA" w14:textId="77777777" w:rsidR="00D047A0" w:rsidRDefault="00D047A0">
      <w:pPr>
        <w:autoSpaceDE w:val="0"/>
        <w:spacing w:line="480" w:lineRule="exact"/>
        <w:ind w:left="610"/>
        <w:jc w:val="both"/>
        <w:rPr>
          <w:rFonts w:ascii="標楷體" w:eastAsia="標楷體" w:hAnsi="標楷體" w:cs="Calibri"/>
          <w:color w:val="000000"/>
          <w:position w:val="-1"/>
          <w:sz w:val="28"/>
          <w:szCs w:val="28"/>
        </w:rPr>
      </w:pPr>
    </w:p>
    <w:p w14:paraId="0D80FBCB" w14:textId="77777777" w:rsidR="00D047A0" w:rsidRDefault="00D047A0">
      <w:pPr>
        <w:autoSpaceDE w:val="0"/>
        <w:spacing w:line="480" w:lineRule="exact"/>
        <w:ind w:left="610"/>
        <w:jc w:val="both"/>
        <w:rPr>
          <w:rFonts w:ascii="標楷體" w:eastAsia="標楷體" w:hAnsi="標楷體" w:cs="Calibri"/>
          <w:color w:val="000000"/>
          <w:position w:val="-1"/>
          <w:sz w:val="28"/>
          <w:szCs w:val="28"/>
        </w:rPr>
      </w:pPr>
    </w:p>
    <w:p w14:paraId="28485352" w14:textId="77777777" w:rsidR="00D047A0" w:rsidRDefault="00D047A0">
      <w:pPr>
        <w:autoSpaceDE w:val="0"/>
        <w:spacing w:line="480" w:lineRule="exact"/>
        <w:ind w:left="610"/>
        <w:jc w:val="both"/>
        <w:rPr>
          <w:rFonts w:ascii="標楷體" w:eastAsia="標楷體" w:hAnsi="標楷體" w:cs="Calibri"/>
          <w:color w:val="000000"/>
          <w:position w:val="-1"/>
          <w:sz w:val="28"/>
          <w:szCs w:val="28"/>
        </w:rPr>
      </w:pPr>
    </w:p>
    <w:p w14:paraId="79B12995" w14:textId="77777777" w:rsidR="00D047A0" w:rsidRDefault="00D047A0">
      <w:pPr>
        <w:autoSpaceDE w:val="0"/>
        <w:spacing w:line="480" w:lineRule="exact"/>
        <w:ind w:left="610"/>
        <w:jc w:val="both"/>
        <w:rPr>
          <w:rFonts w:ascii="標楷體" w:eastAsia="標楷體" w:hAnsi="標楷體" w:cs="Calibri"/>
          <w:color w:val="000000"/>
          <w:position w:val="-1"/>
          <w:sz w:val="28"/>
          <w:szCs w:val="28"/>
        </w:rPr>
      </w:pPr>
    </w:p>
    <w:p w14:paraId="1C952D32" w14:textId="77777777" w:rsidR="00D047A0" w:rsidRDefault="009939CE">
      <w:pPr>
        <w:autoSpaceDE w:val="0"/>
        <w:spacing w:line="480" w:lineRule="exact"/>
        <w:ind w:left="610"/>
        <w:jc w:val="both"/>
        <w:rPr>
          <w:rFonts w:hint="eastAsia"/>
        </w:rPr>
      </w:pPr>
      <w:r>
        <w:rPr>
          <w:rFonts w:ascii="標楷體" w:eastAsia="標楷體" w:hAnsi="標楷體" w:cs="Calibri"/>
          <w:color w:val="000000"/>
          <w:position w:val="-1"/>
          <w:sz w:val="28"/>
          <w:szCs w:val="28"/>
        </w:rPr>
        <w:t>廠</w:t>
      </w:r>
      <w:r>
        <w:rPr>
          <w:rFonts w:ascii="標楷體" w:eastAsia="標楷體" w:hAnsi="標楷體" w:cs="Calibri"/>
          <w:color w:val="000000"/>
          <w:spacing w:val="74"/>
          <w:position w:val="-1"/>
          <w:sz w:val="28"/>
          <w:szCs w:val="28"/>
        </w:rPr>
        <w:t xml:space="preserve"> </w:t>
      </w:r>
      <w:r>
        <w:rPr>
          <w:rFonts w:ascii="標楷體" w:eastAsia="標楷體" w:hAnsi="標楷體" w:cs="Calibri"/>
          <w:color w:val="000000"/>
          <w:position w:val="-1"/>
          <w:sz w:val="28"/>
          <w:szCs w:val="28"/>
        </w:rPr>
        <w:t>商</w:t>
      </w:r>
    </w:p>
    <w:p w14:paraId="21F39894" w14:textId="77777777" w:rsidR="00D047A0" w:rsidRDefault="009939CE">
      <w:pPr>
        <w:autoSpaceDE w:val="0"/>
        <w:spacing w:line="720" w:lineRule="exact"/>
        <w:ind w:left="1457" w:right="3986"/>
        <w:jc w:val="both"/>
        <w:rPr>
          <w:rFonts w:hint="eastAsia"/>
        </w:rPr>
      </w:pPr>
      <w:r>
        <w:rPr>
          <w:rFonts w:ascii="標楷體" w:eastAsia="標楷體" w:hAnsi="標楷體" w:cs="Calibri"/>
          <w:color w:val="000000"/>
          <w:spacing w:val="3"/>
          <w:w w:val="91"/>
          <w:position w:val="-2"/>
          <w:sz w:val="28"/>
          <w:szCs w:val="28"/>
        </w:rPr>
        <w:t>承</w:t>
      </w:r>
      <w:r>
        <w:rPr>
          <w:rFonts w:ascii="標楷體" w:eastAsia="標楷體" w:hAnsi="標楷體" w:cs="Calibri"/>
          <w:color w:val="000000"/>
          <w:spacing w:val="6"/>
          <w:w w:val="91"/>
          <w:position w:val="-2"/>
          <w:sz w:val="28"/>
          <w:szCs w:val="28"/>
        </w:rPr>
        <w:t>租</w:t>
      </w:r>
      <w:r>
        <w:rPr>
          <w:rFonts w:ascii="標楷體" w:eastAsia="標楷體" w:hAnsi="標楷體" w:cs="Calibri"/>
          <w:color w:val="000000"/>
          <w:spacing w:val="3"/>
          <w:w w:val="91"/>
          <w:position w:val="-2"/>
          <w:sz w:val="28"/>
          <w:szCs w:val="28"/>
        </w:rPr>
        <w:t>廠商</w:t>
      </w:r>
      <w:r>
        <w:rPr>
          <w:rFonts w:ascii="標楷體" w:eastAsia="標楷體" w:hAnsi="標楷體" w:cs="Calibri"/>
          <w:color w:val="000000"/>
          <w:position w:val="-2"/>
          <w:sz w:val="28"/>
          <w:szCs w:val="28"/>
        </w:rPr>
        <w:t>：</w:t>
      </w:r>
    </w:p>
    <w:p w14:paraId="19312F33" w14:textId="77777777" w:rsidR="00D047A0" w:rsidRDefault="009939CE">
      <w:pPr>
        <w:autoSpaceDE w:val="0"/>
        <w:spacing w:line="720" w:lineRule="exact"/>
        <w:ind w:left="1457" w:right="3986"/>
        <w:jc w:val="both"/>
        <w:rPr>
          <w:rFonts w:hint="eastAsia"/>
        </w:rPr>
      </w:pPr>
      <w:r>
        <w:rPr>
          <w:rFonts w:ascii="標楷體" w:eastAsia="標楷體" w:hAnsi="標楷體" w:cs="Calibri"/>
          <w:color w:val="000000"/>
          <w:spacing w:val="3"/>
          <w:w w:val="91"/>
          <w:sz w:val="28"/>
          <w:szCs w:val="28"/>
        </w:rPr>
        <w:t>統</w:t>
      </w:r>
      <w:r>
        <w:rPr>
          <w:rFonts w:ascii="標楷體" w:eastAsia="標楷體" w:hAnsi="標楷體" w:cs="Calibri"/>
          <w:color w:val="000000"/>
          <w:spacing w:val="6"/>
          <w:w w:val="91"/>
          <w:sz w:val="28"/>
          <w:szCs w:val="28"/>
        </w:rPr>
        <w:t>一</w:t>
      </w:r>
      <w:r>
        <w:rPr>
          <w:rFonts w:ascii="標楷體" w:eastAsia="標楷體" w:hAnsi="標楷體" w:cs="Calibri"/>
          <w:color w:val="000000"/>
          <w:spacing w:val="3"/>
          <w:w w:val="91"/>
          <w:sz w:val="28"/>
          <w:szCs w:val="28"/>
        </w:rPr>
        <w:t>編</w:t>
      </w:r>
      <w:r>
        <w:rPr>
          <w:rFonts w:ascii="標楷體" w:eastAsia="標楷體" w:hAnsi="標楷體" w:cs="Calibri"/>
          <w:color w:val="000000"/>
          <w:spacing w:val="15"/>
          <w:w w:val="91"/>
          <w:sz w:val="28"/>
          <w:szCs w:val="28"/>
        </w:rPr>
        <w:t>號</w:t>
      </w:r>
      <w:r>
        <w:rPr>
          <w:rFonts w:ascii="標楷體" w:eastAsia="標楷體" w:hAnsi="標楷體" w:cs="Calibri"/>
          <w:color w:val="000000"/>
          <w:sz w:val="28"/>
          <w:szCs w:val="28"/>
        </w:rPr>
        <w:t>：</w:t>
      </w:r>
    </w:p>
    <w:p w14:paraId="0EEC6B4E" w14:textId="77777777" w:rsidR="00D047A0" w:rsidRDefault="009939CE">
      <w:pPr>
        <w:tabs>
          <w:tab w:val="left" w:pos="5960"/>
        </w:tabs>
        <w:autoSpaceDE w:val="0"/>
        <w:spacing w:line="720" w:lineRule="exact"/>
        <w:ind w:left="1457"/>
        <w:jc w:val="both"/>
        <w:rPr>
          <w:rFonts w:hint="eastAsia"/>
        </w:rPr>
      </w:pPr>
      <w:r>
        <w:rPr>
          <w:rFonts w:ascii="標楷體" w:eastAsia="標楷體" w:hAnsi="標楷體" w:cs="Calibri"/>
          <w:color w:val="000000"/>
          <w:spacing w:val="2"/>
          <w:sz w:val="28"/>
          <w:szCs w:val="28"/>
        </w:rPr>
        <w:t>法</w:t>
      </w:r>
      <w:r>
        <w:rPr>
          <w:rFonts w:ascii="標楷體" w:eastAsia="標楷體" w:hAnsi="標楷體" w:cs="Calibri"/>
          <w:color w:val="000000"/>
          <w:sz w:val="28"/>
          <w:szCs w:val="28"/>
        </w:rPr>
        <w:t>定代</w:t>
      </w:r>
      <w:r>
        <w:rPr>
          <w:rFonts w:ascii="標楷體" w:eastAsia="標楷體" w:hAnsi="標楷體" w:cs="Calibri"/>
          <w:color w:val="000000"/>
          <w:spacing w:val="2"/>
          <w:sz w:val="28"/>
          <w:szCs w:val="28"/>
        </w:rPr>
        <w:t>理</w:t>
      </w:r>
      <w:r>
        <w:rPr>
          <w:rFonts w:ascii="標楷體" w:eastAsia="標楷體" w:hAnsi="標楷體" w:cs="Calibri"/>
          <w:color w:val="000000"/>
          <w:spacing w:val="-2"/>
          <w:sz w:val="28"/>
          <w:szCs w:val="28"/>
        </w:rPr>
        <w:t>人</w:t>
      </w:r>
      <w:r>
        <w:rPr>
          <w:rFonts w:ascii="標楷體" w:eastAsia="標楷體" w:hAnsi="標楷體" w:cs="Calibri"/>
          <w:color w:val="000000"/>
          <w:sz w:val="28"/>
          <w:szCs w:val="28"/>
        </w:rPr>
        <w:t>：</w:t>
      </w:r>
      <w:r>
        <w:rPr>
          <w:rFonts w:ascii="標楷體" w:eastAsia="標楷體" w:hAnsi="標楷體" w:cs="Calibri"/>
          <w:color w:val="000000"/>
          <w:sz w:val="28"/>
          <w:szCs w:val="28"/>
        </w:rPr>
        <w:tab/>
      </w:r>
    </w:p>
    <w:p w14:paraId="1EDD5685" w14:textId="77777777" w:rsidR="00D047A0" w:rsidRDefault="009939CE">
      <w:pPr>
        <w:tabs>
          <w:tab w:val="left" w:pos="5960"/>
        </w:tabs>
        <w:autoSpaceDE w:val="0"/>
        <w:spacing w:line="720" w:lineRule="exact"/>
        <w:ind w:left="1457"/>
        <w:jc w:val="both"/>
        <w:rPr>
          <w:rFonts w:hint="eastAsia"/>
        </w:rPr>
      </w:pPr>
      <w:r>
        <w:rPr>
          <w:rFonts w:ascii="標楷體" w:eastAsia="標楷體" w:hAnsi="標楷體" w:cs="Calibri"/>
          <w:color w:val="000000"/>
          <w:spacing w:val="2"/>
          <w:sz w:val="28"/>
          <w:szCs w:val="28"/>
        </w:rPr>
        <w:t>身</w:t>
      </w:r>
      <w:r>
        <w:rPr>
          <w:rFonts w:ascii="標楷體" w:eastAsia="標楷體" w:hAnsi="標楷體" w:cs="Calibri"/>
          <w:color w:val="000000"/>
          <w:sz w:val="28"/>
          <w:szCs w:val="28"/>
        </w:rPr>
        <w:t>分證</w:t>
      </w:r>
      <w:r>
        <w:rPr>
          <w:rFonts w:ascii="標楷體" w:eastAsia="標楷體" w:hAnsi="標楷體" w:cs="Calibri"/>
          <w:color w:val="000000"/>
          <w:spacing w:val="2"/>
          <w:sz w:val="28"/>
          <w:szCs w:val="28"/>
        </w:rPr>
        <w:t>字</w:t>
      </w:r>
      <w:r>
        <w:rPr>
          <w:rFonts w:ascii="標楷體" w:eastAsia="標楷體" w:hAnsi="標楷體" w:cs="Calibri"/>
          <w:color w:val="000000"/>
          <w:spacing w:val="-2"/>
          <w:sz w:val="28"/>
          <w:szCs w:val="28"/>
        </w:rPr>
        <w:t>號</w:t>
      </w:r>
      <w:r>
        <w:rPr>
          <w:rFonts w:ascii="標楷體" w:eastAsia="標楷體" w:hAnsi="標楷體" w:cs="Calibri"/>
          <w:color w:val="000000"/>
          <w:sz w:val="28"/>
          <w:szCs w:val="28"/>
        </w:rPr>
        <w:t>：</w:t>
      </w:r>
    </w:p>
    <w:p w14:paraId="2C4CF539" w14:textId="6E8C0CA3" w:rsidR="00D047A0" w:rsidRDefault="00B76B98">
      <w:pPr>
        <w:tabs>
          <w:tab w:val="left" w:pos="2280"/>
        </w:tabs>
        <w:autoSpaceDE w:val="0"/>
        <w:spacing w:before="43" w:line="720" w:lineRule="exact"/>
        <w:ind w:left="1457"/>
        <w:jc w:val="both"/>
        <w:rPr>
          <w:rFonts w:hint="eastAsia"/>
        </w:rPr>
      </w:pPr>
      <w:r>
        <w:rPr>
          <w:rFonts w:ascii="標楷體" w:eastAsia="標楷體" w:hAnsi="標楷體" w:cs="Calibri" w:hint="eastAsia"/>
          <w:color w:val="000000"/>
          <w:sz w:val="28"/>
          <w:szCs w:val="28"/>
        </w:rPr>
        <w:t>地</w:t>
      </w:r>
      <w:r w:rsidR="009939CE">
        <w:rPr>
          <w:rFonts w:ascii="標楷體" w:eastAsia="標楷體" w:hAnsi="標楷體" w:cs="Calibri"/>
          <w:color w:val="000000"/>
          <w:sz w:val="28"/>
          <w:szCs w:val="28"/>
        </w:rPr>
        <w:tab/>
        <w:t xml:space="preserve">址： </w:t>
      </w:r>
    </w:p>
    <w:p w14:paraId="1F685B6F" w14:textId="77777777" w:rsidR="00D047A0" w:rsidRDefault="009939CE">
      <w:pPr>
        <w:tabs>
          <w:tab w:val="left" w:pos="2280"/>
        </w:tabs>
        <w:autoSpaceDE w:val="0"/>
        <w:spacing w:before="43" w:line="720" w:lineRule="exact"/>
        <w:ind w:left="1457"/>
        <w:jc w:val="both"/>
        <w:rPr>
          <w:rFonts w:hint="eastAsia"/>
        </w:rPr>
      </w:pPr>
      <w:r>
        <w:rPr>
          <w:rFonts w:ascii="標楷體" w:eastAsia="標楷體" w:hAnsi="標楷體" w:cs="Calibri"/>
          <w:color w:val="000000"/>
          <w:sz w:val="28"/>
          <w:szCs w:val="28"/>
        </w:rPr>
        <w:t>電</w:t>
      </w:r>
      <w:r>
        <w:rPr>
          <w:rFonts w:ascii="標楷體" w:eastAsia="標楷體" w:hAnsi="標楷體" w:cs="Calibri"/>
          <w:color w:val="000000"/>
          <w:sz w:val="28"/>
          <w:szCs w:val="28"/>
        </w:rPr>
        <w:tab/>
        <w:t>話：</w:t>
      </w:r>
    </w:p>
    <w:p w14:paraId="01886EFF" w14:textId="77777777" w:rsidR="00D047A0" w:rsidRDefault="00D047A0">
      <w:pPr>
        <w:tabs>
          <w:tab w:val="left" w:pos="5960"/>
          <w:tab w:val="left" w:pos="9827"/>
        </w:tabs>
        <w:autoSpaceDE w:val="0"/>
        <w:spacing w:line="480" w:lineRule="exact"/>
        <w:ind w:left="1458"/>
        <w:jc w:val="both"/>
        <w:rPr>
          <w:rFonts w:ascii="標楷體" w:eastAsia="標楷體" w:hAnsi="標楷體" w:cs="Calibri"/>
          <w:color w:val="000000"/>
          <w:spacing w:val="2"/>
          <w:sz w:val="28"/>
          <w:szCs w:val="28"/>
        </w:rPr>
      </w:pPr>
    </w:p>
    <w:p w14:paraId="6A16CC8E" w14:textId="77777777" w:rsidR="00D047A0" w:rsidRDefault="00D047A0">
      <w:pPr>
        <w:tabs>
          <w:tab w:val="left" w:pos="780"/>
          <w:tab w:val="left" w:pos="1460"/>
          <w:tab w:val="left" w:pos="2160"/>
          <w:tab w:val="left" w:pos="2840"/>
          <w:tab w:val="left" w:pos="3540"/>
          <w:tab w:val="left" w:pos="4220"/>
          <w:tab w:val="left" w:pos="4920"/>
          <w:tab w:val="left" w:pos="5860"/>
          <w:tab w:val="left" w:pos="6820"/>
          <w:tab w:val="left" w:pos="8860"/>
        </w:tabs>
        <w:autoSpaceDE w:val="0"/>
        <w:spacing w:line="480" w:lineRule="exact"/>
        <w:ind w:left="104"/>
        <w:jc w:val="both"/>
        <w:rPr>
          <w:rFonts w:ascii="標楷體" w:eastAsia="標楷體" w:hAnsi="標楷體" w:cs="Calibri"/>
          <w:color w:val="000000"/>
          <w:position w:val="-1"/>
          <w:sz w:val="28"/>
          <w:szCs w:val="28"/>
        </w:rPr>
      </w:pPr>
    </w:p>
    <w:p w14:paraId="07B24BF7" w14:textId="77777777" w:rsidR="00D047A0" w:rsidRDefault="00D047A0">
      <w:pPr>
        <w:tabs>
          <w:tab w:val="left" w:pos="780"/>
          <w:tab w:val="left" w:pos="1460"/>
          <w:tab w:val="left" w:pos="2160"/>
          <w:tab w:val="left" w:pos="2840"/>
          <w:tab w:val="left" w:pos="3540"/>
          <w:tab w:val="left" w:pos="4220"/>
          <w:tab w:val="left" w:pos="4920"/>
          <w:tab w:val="left" w:pos="5860"/>
          <w:tab w:val="left" w:pos="6820"/>
          <w:tab w:val="left" w:pos="8860"/>
        </w:tabs>
        <w:autoSpaceDE w:val="0"/>
        <w:spacing w:line="480" w:lineRule="exact"/>
        <w:ind w:left="104"/>
        <w:jc w:val="both"/>
        <w:rPr>
          <w:rFonts w:ascii="標楷體" w:eastAsia="標楷體" w:hAnsi="標楷體" w:cs="Calibri"/>
          <w:color w:val="000000"/>
          <w:position w:val="-1"/>
          <w:sz w:val="28"/>
          <w:szCs w:val="28"/>
        </w:rPr>
      </w:pPr>
    </w:p>
    <w:p w14:paraId="5E1902A5" w14:textId="77777777" w:rsidR="00D047A0" w:rsidRDefault="00D047A0">
      <w:pPr>
        <w:tabs>
          <w:tab w:val="left" w:pos="780"/>
          <w:tab w:val="left" w:pos="1460"/>
          <w:tab w:val="left" w:pos="2160"/>
          <w:tab w:val="left" w:pos="2840"/>
          <w:tab w:val="left" w:pos="3540"/>
          <w:tab w:val="left" w:pos="4220"/>
          <w:tab w:val="left" w:pos="4920"/>
          <w:tab w:val="left" w:pos="5860"/>
          <w:tab w:val="left" w:pos="6820"/>
          <w:tab w:val="left" w:pos="8860"/>
        </w:tabs>
        <w:autoSpaceDE w:val="0"/>
        <w:spacing w:line="480" w:lineRule="exact"/>
        <w:ind w:left="104"/>
        <w:jc w:val="both"/>
        <w:rPr>
          <w:rFonts w:ascii="標楷體" w:eastAsia="標楷體" w:hAnsi="標楷體" w:cs="Calibri"/>
          <w:color w:val="000000"/>
          <w:position w:val="-1"/>
          <w:sz w:val="28"/>
          <w:szCs w:val="28"/>
        </w:rPr>
      </w:pPr>
    </w:p>
    <w:p w14:paraId="00874B76" w14:textId="77777777" w:rsidR="00D047A0" w:rsidRDefault="00D047A0">
      <w:pPr>
        <w:tabs>
          <w:tab w:val="left" w:pos="780"/>
          <w:tab w:val="left" w:pos="1460"/>
          <w:tab w:val="left" w:pos="2160"/>
          <w:tab w:val="left" w:pos="2840"/>
          <w:tab w:val="left" w:pos="3540"/>
          <w:tab w:val="left" w:pos="4220"/>
          <w:tab w:val="left" w:pos="4920"/>
          <w:tab w:val="left" w:pos="5860"/>
          <w:tab w:val="left" w:pos="6820"/>
          <w:tab w:val="left" w:pos="8860"/>
        </w:tabs>
        <w:autoSpaceDE w:val="0"/>
        <w:spacing w:line="480" w:lineRule="exact"/>
        <w:ind w:left="104"/>
        <w:jc w:val="both"/>
        <w:rPr>
          <w:rFonts w:ascii="標楷體" w:eastAsia="標楷體" w:hAnsi="標楷體" w:cs="Calibri"/>
          <w:color w:val="000000"/>
          <w:position w:val="-1"/>
          <w:sz w:val="28"/>
          <w:szCs w:val="28"/>
        </w:rPr>
      </w:pPr>
    </w:p>
    <w:p w14:paraId="6166A756" w14:textId="77777777" w:rsidR="009939CE" w:rsidRDefault="009939CE" w:rsidP="00785A58">
      <w:pPr>
        <w:autoSpaceDE w:val="0"/>
        <w:spacing w:before="34" w:line="480" w:lineRule="exact"/>
        <w:ind w:right="88"/>
        <w:jc w:val="distribute"/>
        <w:rPr>
          <w:rFonts w:hint="eastAsia"/>
        </w:rPr>
      </w:pPr>
      <w:r>
        <w:rPr>
          <w:rFonts w:ascii="標楷體" w:eastAsia="標楷體" w:hAnsi="標楷體" w:cs="Calibri"/>
          <w:color w:val="000000"/>
          <w:position w:val="-1"/>
          <w:sz w:val="28"/>
          <w:szCs w:val="28"/>
        </w:rPr>
        <w:t>中華民國  年  月  日</w:t>
      </w:r>
    </w:p>
    <w:sectPr w:rsidR="009939CE">
      <w:footerReference w:type="default" r:id="rId7"/>
      <w:pgSz w:w="11906" w:h="16838"/>
      <w:pgMar w:top="1105" w:right="1057" w:bottom="1048" w:left="1232" w:header="720" w:footer="992" w:gutter="0"/>
      <w:cols w:space="720"/>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F736C4" w14:textId="77777777" w:rsidR="00116E7C" w:rsidRDefault="00116E7C">
      <w:pPr>
        <w:rPr>
          <w:rFonts w:hint="eastAsia"/>
        </w:rPr>
      </w:pPr>
      <w:r>
        <w:separator/>
      </w:r>
    </w:p>
  </w:endnote>
  <w:endnote w:type="continuationSeparator" w:id="0">
    <w:p w14:paraId="7819ECE7" w14:textId="77777777" w:rsidR="00116E7C" w:rsidRDefault="00116E7C">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Wingdings">
    <w:panose1 w:val="05000000000000000000"/>
    <w:charset w:val="02"/>
    <w:family w:val="auto"/>
    <w:pitch w:val="variable"/>
    <w:sig w:usb0="00000000" w:usb1="10000000" w:usb2="00000000" w:usb3="00000000" w:csb0="80000000" w:csb1="00000000"/>
  </w:font>
  <w:font w:name="華康細明體">
    <w:altName w:val="微軟正黑體"/>
    <w:charset w:val="88"/>
    <w:family w:val="modern"/>
    <w:pitch w:val="default"/>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A78296" w14:textId="77777777" w:rsidR="00D047A0" w:rsidRDefault="009939CE">
    <w:pPr>
      <w:pStyle w:val="ad"/>
      <w:jc w:val="center"/>
      <w:rPr>
        <w:rFonts w:hint="eastAsia"/>
      </w:rPr>
    </w:pPr>
    <w:r>
      <w:rPr>
        <w:rFonts w:ascii="華康細明體" w:eastAsia="華康細明體" w:hAnsi="華康細明體" w:cs="華康細明體"/>
        <w:sz w:val="16"/>
        <w:szCs w:val="16"/>
      </w:rPr>
      <w:t xml:space="preserve">Page </w:t>
    </w:r>
    <w:r>
      <w:rPr>
        <w:rFonts w:ascii="華康細明體" w:eastAsia="華康細明體" w:hAnsi="華康細明體" w:cs="華康細明體"/>
        <w:sz w:val="16"/>
        <w:szCs w:val="16"/>
      </w:rPr>
      <w:fldChar w:fldCharType="begin"/>
    </w:r>
    <w:r>
      <w:rPr>
        <w:rFonts w:ascii="華康細明體" w:eastAsia="華康細明體" w:hAnsi="華康細明體" w:cs="華康細明體"/>
        <w:sz w:val="16"/>
        <w:szCs w:val="16"/>
      </w:rPr>
      <w:instrText xml:space="preserve"> PAGE </w:instrText>
    </w:r>
    <w:r>
      <w:rPr>
        <w:rFonts w:ascii="華康細明體" w:eastAsia="華康細明體" w:hAnsi="華康細明體" w:cs="華康細明體"/>
        <w:sz w:val="16"/>
        <w:szCs w:val="16"/>
      </w:rPr>
      <w:fldChar w:fldCharType="separate"/>
    </w:r>
    <w:r w:rsidR="00C141A7">
      <w:rPr>
        <w:rFonts w:ascii="華康細明體" w:eastAsia="華康細明體" w:hAnsi="華康細明體" w:cs="華康細明體"/>
        <w:noProof/>
        <w:sz w:val="16"/>
        <w:szCs w:val="16"/>
      </w:rPr>
      <w:t>7</w:t>
    </w:r>
    <w:r>
      <w:rPr>
        <w:rFonts w:ascii="華康細明體" w:eastAsia="華康細明體" w:hAnsi="華康細明體" w:cs="華康細明體"/>
        <w:sz w:val="16"/>
        <w:szCs w:val="16"/>
      </w:rPr>
      <w:fldChar w:fldCharType="end"/>
    </w:r>
    <w:r>
      <w:rPr>
        <w:rFonts w:ascii="華康細明體" w:eastAsia="華康細明體" w:hAnsi="華康細明體" w:cs="華康細明體"/>
        <w:sz w:val="16"/>
        <w:szCs w:val="16"/>
      </w:rPr>
      <w:t xml:space="preserve"> of </w:t>
    </w:r>
    <w:r>
      <w:rPr>
        <w:rFonts w:ascii="華康細明體" w:eastAsia="華康細明體" w:hAnsi="華康細明體" w:cs="華康細明體"/>
        <w:sz w:val="16"/>
        <w:szCs w:val="16"/>
      </w:rPr>
      <w:fldChar w:fldCharType="begin"/>
    </w:r>
    <w:r>
      <w:rPr>
        <w:rFonts w:ascii="華康細明體" w:eastAsia="華康細明體" w:hAnsi="華康細明體" w:cs="華康細明體"/>
        <w:sz w:val="16"/>
        <w:szCs w:val="16"/>
      </w:rPr>
      <w:instrText xml:space="preserve"> NUMPAGES \* ARABIC </w:instrText>
    </w:r>
    <w:r>
      <w:rPr>
        <w:rFonts w:ascii="華康細明體" w:eastAsia="華康細明體" w:hAnsi="華康細明體" w:cs="華康細明體"/>
        <w:sz w:val="16"/>
        <w:szCs w:val="16"/>
      </w:rPr>
      <w:fldChar w:fldCharType="separate"/>
    </w:r>
    <w:r w:rsidR="00C141A7">
      <w:rPr>
        <w:rFonts w:ascii="華康細明體" w:eastAsia="華康細明體" w:hAnsi="華康細明體" w:cs="華康細明體"/>
        <w:noProof/>
        <w:sz w:val="16"/>
        <w:szCs w:val="16"/>
      </w:rPr>
      <w:t>10</w:t>
    </w:r>
    <w:r>
      <w:rPr>
        <w:rFonts w:ascii="華康細明體" w:eastAsia="華康細明體" w:hAnsi="華康細明體" w:cs="華康細明體"/>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406364" w14:textId="77777777" w:rsidR="00116E7C" w:rsidRDefault="00116E7C">
      <w:pPr>
        <w:rPr>
          <w:rFonts w:hint="eastAsia"/>
        </w:rPr>
      </w:pPr>
      <w:r>
        <w:separator/>
      </w:r>
    </w:p>
  </w:footnote>
  <w:footnote w:type="continuationSeparator" w:id="0">
    <w:p w14:paraId="12FC7E38" w14:textId="77777777" w:rsidR="00116E7C" w:rsidRDefault="00116E7C">
      <w:pPr>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name w:val="WW8Num1"/>
    <w:lvl w:ilvl="0">
      <w:start w:val="1"/>
      <w:numFmt w:val="decimal"/>
      <w:lvlText w:val="第%1條"/>
      <w:lvlJc w:val="left"/>
      <w:pPr>
        <w:tabs>
          <w:tab w:val="num" w:pos="1140"/>
        </w:tabs>
        <w:ind w:left="1140" w:hanging="1140"/>
      </w:pPr>
      <w:rPr>
        <w:rFonts w:ascii="標楷體" w:eastAsia="標楷體" w:hAnsi="標楷體" w:cs="Calibri"/>
        <w:color w:val="000000"/>
        <w:w w:val="101"/>
        <w:kern w:val="2"/>
        <w:sz w:val="28"/>
        <w:szCs w:val="28"/>
      </w:rPr>
    </w:lvl>
    <w:lvl w:ilvl="1">
      <w:start w:val="1"/>
      <w:numFmt w:val="decimal"/>
      <w:lvlText w:val="%2、"/>
      <w:lvlJc w:val="left"/>
      <w:pPr>
        <w:tabs>
          <w:tab w:val="num" w:pos="974"/>
        </w:tabs>
        <w:ind w:left="974" w:hanging="480"/>
      </w:pPr>
    </w:lvl>
    <w:lvl w:ilvl="2">
      <w:start w:val="1"/>
      <w:numFmt w:val="lowerRoman"/>
      <w:lvlText w:val="%3."/>
      <w:lvlJc w:val="right"/>
      <w:pPr>
        <w:tabs>
          <w:tab w:val="num" w:pos="1454"/>
        </w:tabs>
        <w:ind w:left="1454" w:hanging="480"/>
      </w:pPr>
    </w:lvl>
    <w:lvl w:ilvl="3">
      <w:start w:val="1"/>
      <w:numFmt w:val="decimal"/>
      <w:lvlText w:val="%4."/>
      <w:lvlJc w:val="left"/>
      <w:pPr>
        <w:tabs>
          <w:tab w:val="num" w:pos="1934"/>
        </w:tabs>
        <w:ind w:left="1934" w:hanging="480"/>
      </w:pPr>
      <w:rPr>
        <w:rFonts w:ascii="標楷體" w:eastAsia="標楷體" w:hAnsi="標楷體" w:cs="Calibri"/>
        <w:color w:val="000000"/>
        <w:w w:val="101"/>
        <w:kern w:val="2"/>
        <w:sz w:val="28"/>
        <w:szCs w:val="28"/>
      </w:rPr>
    </w:lvl>
    <w:lvl w:ilvl="4">
      <w:start w:val="1"/>
      <w:numFmt w:val="decimal"/>
      <w:lvlText w:val="%5、"/>
      <w:lvlJc w:val="left"/>
      <w:pPr>
        <w:tabs>
          <w:tab w:val="num" w:pos="2414"/>
        </w:tabs>
        <w:ind w:left="2414" w:hanging="480"/>
      </w:pPr>
    </w:lvl>
    <w:lvl w:ilvl="5">
      <w:start w:val="1"/>
      <w:numFmt w:val="lowerRoman"/>
      <w:lvlText w:val="%6."/>
      <w:lvlJc w:val="right"/>
      <w:pPr>
        <w:tabs>
          <w:tab w:val="num" w:pos="2894"/>
        </w:tabs>
        <w:ind w:left="2894" w:hanging="480"/>
      </w:pPr>
    </w:lvl>
    <w:lvl w:ilvl="6">
      <w:start w:val="1"/>
      <w:numFmt w:val="decimal"/>
      <w:lvlText w:val="%7."/>
      <w:lvlJc w:val="left"/>
      <w:pPr>
        <w:tabs>
          <w:tab w:val="num" w:pos="3374"/>
        </w:tabs>
        <w:ind w:left="3374" w:hanging="480"/>
      </w:pPr>
    </w:lvl>
    <w:lvl w:ilvl="7">
      <w:start w:val="1"/>
      <w:numFmt w:val="decimal"/>
      <w:lvlText w:val="%8、"/>
      <w:lvlJc w:val="left"/>
      <w:pPr>
        <w:tabs>
          <w:tab w:val="num" w:pos="3854"/>
        </w:tabs>
        <w:ind w:left="3854" w:hanging="480"/>
      </w:pPr>
    </w:lvl>
    <w:lvl w:ilvl="8">
      <w:start w:val="1"/>
      <w:numFmt w:val="lowerRoman"/>
      <w:lvlText w:val="%9."/>
      <w:lvlJc w:val="right"/>
      <w:pPr>
        <w:tabs>
          <w:tab w:val="num" w:pos="4334"/>
        </w:tabs>
        <w:ind w:left="4334" w:hanging="480"/>
      </w:pPr>
    </w:lvl>
  </w:abstractNum>
  <w:abstractNum w:abstractNumId="1" w15:restartNumberingAfterBreak="0">
    <w:nsid w:val="00000002"/>
    <w:multiLevelType w:val="multilevel"/>
    <w:tmpl w:val="9D660270"/>
    <w:name w:val="WW8Num3"/>
    <w:lvl w:ilvl="0">
      <w:start w:val="1"/>
      <w:numFmt w:val="decimal"/>
      <w:suff w:val="nothing"/>
      <w:lvlText w:val="%1、"/>
      <w:lvlJc w:val="left"/>
      <w:pPr>
        <w:tabs>
          <w:tab w:val="num" w:pos="0"/>
        </w:tabs>
        <w:ind w:left="990" w:hanging="510"/>
      </w:pPr>
    </w:lvl>
    <w:lvl w:ilvl="1">
      <w:start w:val="1"/>
      <w:numFmt w:val="decimal"/>
      <w:lvlText w:val="%2."/>
      <w:lvlJc w:val="left"/>
      <w:pPr>
        <w:tabs>
          <w:tab w:val="num" w:pos="480"/>
        </w:tabs>
        <w:ind w:left="660" w:hanging="480"/>
      </w:pPr>
      <w:rPr>
        <w:rFonts w:ascii="標楷體" w:eastAsia="標楷體" w:hAnsi="標楷體" w:cs="Calibri"/>
        <w:color w:val="auto"/>
        <w:w w:val="102"/>
        <w:kern w:val="2"/>
        <w:sz w:val="28"/>
        <w:szCs w:val="28"/>
      </w:rPr>
    </w:lvl>
    <w:lvl w:ilvl="2">
      <w:start w:val="1"/>
      <w:numFmt w:val="decimal"/>
      <w:suff w:val="nothing"/>
      <w:lvlText w:val="%3、"/>
      <w:lvlJc w:val="left"/>
      <w:pPr>
        <w:tabs>
          <w:tab w:val="num" w:pos="0"/>
        </w:tabs>
        <w:ind w:left="1134" w:firstLine="454"/>
      </w:pPr>
    </w:lvl>
    <w:lvl w:ilvl="3">
      <w:start w:val="1"/>
      <w:numFmt w:val="decimal"/>
      <w:suff w:val="nothing"/>
      <w:lvlText w:val="%4、"/>
      <w:lvlJc w:val="left"/>
      <w:pPr>
        <w:tabs>
          <w:tab w:val="num" w:pos="0"/>
        </w:tabs>
        <w:ind w:left="1984" w:hanging="708"/>
      </w:pPr>
    </w:lvl>
    <w:lvl w:ilvl="4">
      <w:start w:val="1"/>
      <w:numFmt w:val="decimal"/>
      <w:lvlText w:val="%5."/>
      <w:lvlJc w:val="left"/>
      <w:pPr>
        <w:tabs>
          <w:tab w:val="num" w:pos="2551"/>
        </w:tabs>
        <w:ind w:left="2551" w:hanging="850"/>
      </w:pPr>
    </w:lvl>
    <w:lvl w:ilvl="5">
      <w:start w:val="1"/>
      <w:numFmt w:val="decimal"/>
      <w:lvlText w:val="%6)"/>
      <w:lvlJc w:val="left"/>
      <w:pPr>
        <w:tabs>
          <w:tab w:val="num" w:pos="3260"/>
        </w:tabs>
        <w:ind w:left="3260" w:hanging="1134"/>
      </w:pPr>
    </w:lvl>
    <w:lvl w:ilvl="6">
      <w:start w:val="1"/>
      <w:numFmt w:val="decimal"/>
      <w:lvlText w:val="(%7)"/>
      <w:lvlJc w:val="left"/>
      <w:pPr>
        <w:tabs>
          <w:tab w:val="num" w:pos="3827"/>
        </w:tabs>
        <w:ind w:left="3827" w:hanging="1276"/>
      </w:pPr>
    </w:lvl>
    <w:lvl w:ilvl="7">
      <w:start w:val="1"/>
      <w:numFmt w:val="lowerLetter"/>
      <w:lvlText w:val="%8."/>
      <w:lvlJc w:val="left"/>
      <w:pPr>
        <w:tabs>
          <w:tab w:val="num" w:pos="4394"/>
        </w:tabs>
        <w:ind w:left="4394" w:hanging="1418"/>
      </w:pPr>
    </w:lvl>
    <w:lvl w:ilvl="8">
      <w:start w:val="1"/>
      <w:numFmt w:val="lowerLetter"/>
      <w:lvlText w:val="%9)"/>
      <w:lvlJc w:val="left"/>
      <w:pPr>
        <w:tabs>
          <w:tab w:val="num" w:pos="5102"/>
        </w:tabs>
        <w:ind w:left="5102" w:hanging="1700"/>
      </w:pPr>
    </w:lvl>
  </w:abstractNum>
  <w:abstractNum w:abstractNumId="2" w15:restartNumberingAfterBreak="0">
    <w:nsid w:val="00000003"/>
    <w:multiLevelType w:val="multilevel"/>
    <w:tmpl w:val="00000003"/>
    <w:name w:val="WW8Num6"/>
    <w:lvl w:ilvl="0">
      <w:start w:val="1"/>
      <w:numFmt w:val="decimal"/>
      <w:suff w:val="nothing"/>
      <w:lvlText w:val="%1、"/>
      <w:lvlJc w:val="left"/>
      <w:pPr>
        <w:tabs>
          <w:tab w:val="num" w:pos="0"/>
        </w:tabs>
        <w:ind w:left="990" w:hanging="510"/>
      </w:pPr>
      <w:rPr>
        <w:rFonts w:ascii="標楷體" w:eastAsia="標楷體" w:hAnsi="標楷體" w:cs="標楷體"/>
        <w:color w:val="000000"/>
        <w:w w:val="102"/>
        <w:kern w:val="2"/>
        <w:position w:val="-2"/>
        <w:sz w:val="28"/>
        <w:szCs w:val="28"/>
      </w:rPr>
    </w:lvl>
    <w:lvl w:ilvl="1">
      <w:start w:val="1"/>
      <w:numFmt w:val="decimal"/>
      <w:suff w:val="nothing"/>
      <w:lvlText w:val="（%2）"/>
      <w:lvlJc w:val="left"/>
      <w:pPr>
        <w:tabs>
          <w:tab w:val="num" w:pos="895"/>
        </w:tabs>
        <w:ind w:left="1929" w:hanging="794"/>
      </w:pPr>
      <w:rPr>
        <w:rFonts w:ascii="標楷體" w:eastAsia="標楷體" w:hAnsi="標楷體" w:cs="標楷體"/>
        <w:color w:val="000000"/>
        <w:w w:val="102"/>
        <w:kern w:val="2"/>
        <w:position w:val="-2"/>
        <w:sz w:val="28"/>
        <w:szCs w:val="28"/>
      </w:rPr>
    </w:lvl>
    <w:lvl w:ilvl="2">
      <w:start w:val="1"/>
      <w:numFmt w:val="decimal"/>
      <w:suff w:val="nothing"/>
      <w:lvlText w:val="%3、"/>
      <w:lvlJc w:val="left"/>
      <w:pPr>
        <w:tabs>
          <w:tab w:val="num" w:pos="0"/>
        </w:tabs>
        <w:ind w:left="1134" w:firstLine="454"/>
      </w:pPr>
      <w:rPr>
        <w:rFonts w:ascii="標楷體" w:eastAsia="標楷體" w:hAnsi="標楷體" w:cs="標楷體"/>
        <w:color w:val="000000"/>
        <w:w w:val="102"/>
        <w:kern w:val="2"/>
        <w:position w:val="-2"/>
        <w:sz w:val="28"/>
        <w:szCs w:val="28"/>
      </w:rPr>
    </w:lvl>
    <w:lvl w:ilvl="3">
      <w:start w:val="1"/>
      <w:numFmt w:val="decimal"/>
      <w:suff w:val="nothing"/>
      <w:lvlText w:val="%4、"/>
      <w:lvlJc w:val="left"/>
      <w:pPr>
        <w:tabs>
          <w:tab w:val="num" w:pos="0"/>
        </w:tabs>
        <w:ind w:left="1984" w:hanging="708"/>
      </w:pPr>
      <w:rPr>
        <w:rFonts w:ascii="標楷體" w:eastAsia="標楷體" w:hAnsi="標楷體" w:cs="標楷體"/>
        <w:color w:val="000000"/>
        <w:w w:val="102"/>
        <w:kern w:val="2"/>
        <w:position w:val="-2"/>
        <w:sz w:val="28"/>
        <w:szCs w:val="28"/>
      </w:rPr>
    </w:lvl>
    <w:lvl w:ilvl="4">
      <w:start w:val="1"/>
      <w:numFmt w:val="decimal"/>
      <w:lvlText w:val="%5."/>
      <w:lvlJc w:val="left"/>
      <w:pPr>
        <w:tabs>
          <w:tab w:val="num" w:pos="2551"/>
        </w:tabs>
        <w:ind w:left="2551" w:hanging="850"/>
      </w:pPr>
      <w:rPr>
        <w:rFonts w:ascii="標楷體" w:eastAsia="標楷體" w:hAnsi="標楷體" w:cs="標楷體"/>
        <w:color w:val="000000"/>
        <w:w w:val="102"/>
        <w:kern w:val="2"/>
        <w:position w:val="-2"/>
        <w:sz w:val="28"/>
        <w:szCs w:val="28"/>
      </w:rPr>
    </w:lvl>
    <w:lvl w:ilvl="5">
      <w:start w:val="1"/>
      <w:numFmt w:val="decimal"/>
      <w:lvlText w:val="%6)"/>
      <w:lvlJc w:val="left"/>
      <w:pPr>
        <w:tabs>
          <w:tab w:val="num" w:pos="3260"/>
        </w:tabs>
        <w:ind w:left="3260" w:hanging="1134"/>
      </w:pPr>
      <w:rPr>
        <w:rFonts w:ascii="標楷體" w:eastAsia="標楷體" w:hAnsi="標楷體" w:cs="標楷體"/>
        <w:color w:val="000000"/>
        <w:w w:val="102"/>
        <w:kern w:val="2"/>
        <w:position w:val="-2"/>
        <w:sz w:val="28"/>
        <w:szCs w:val="28"/>
      </w:rPr>
    </w:lvl>
    <w:lvl w:ilvl="6">
      <w:start w:val="1"/>
      <w:numFmt w:val="decimal"/>
      <w:lvlText w:val="(%7)"/>
      <w:lvlJc w:val="left"/>
      <w:pPr>
        <w:tabs>
          <w:tab w:val="num" w:pos="3827"/>
        </w:tabs>
        <w:ind w:left="3827" w:hanging="1276"/>
      </w:pPr>
      <w:rPr>
        <w:rFonts w:ascii="標楷體" w:eastAsia="標楷體" w:hAnsi="標楷體" w:cs="標楷體"/>
        <w:color w:val="000000"/>
        <w:w w:val="102"/>
        <w:kern w:val="2"/>
        <w:position w:val="-2"/>
        <w:sz w:val="28"/>
        <w:szCs w:val="28"/>
      </w:rPr>
    </w:lvl>
    <w:lvl w:ilvl="7">
      <w:start w:val="1"/>
      <w:numFmt w:val="lowerLetter"/>
      <w:lvlText w:val="%8."/>
      <w:lvlJc w:val="left"/>
      <w:pPr>
        <w:tabs>
          <w:tab w:val="num" w:pos="4394"/>
        </w:tabs>
        <w:ind w:left="4394" w:hanging="1418"/>
      </w:pPr>
      <w:rPr>
        <w:rFonts w:ascii="標楷體" w:eastAsia="標楷體" w:hAnsi="標楷體" w:cs="標楷體"/>
        <w:color w:val="000000"/>
        <w:w w:val="102"/>
        <w:kern w:val="2"/>
        <w:position w:val="-2"/>
        <w:sz w:val="28"/>
        <w:szCs w:val="28"/>
      </w:rPr>
    </w:lvl>
    <w:lvl w:ilvl="8">
      <w:start w:val="1"/>
      <w:numFmt w:val="lowerLetter"/>
      <w:lvlText w:val="%9)"/>
      <w:lvlJc w:val="left"/>
      <w:pPr>
        <w:tabs>
          <w:tab w:val="num" w:pos="5102"/>
        </w:tabs>
        <w:ind w:left="5102" w:hanging="1700"/>
      </w:pPr>
      <w:rPr>
        <w:rFonts w:ascii="標楷體" w:eastAsia="標楷體" w:hAnsi="標楷體" w:cs="標楷體"/>
        <w:color w:val="000000"/>
        <w:w w:val="102"/>
        <w:kern w:val="2"/>
        <w:position w:val="-2"/>
        <w:sz w:val="28"/>
        <w:szCs w:val="28"/>
      </w:rPr>
    </w:lvl>
  </w:abstractNum>
  <w:abstractNum w:abstractNumId="3" w15:restartNumberingAfterBreak="0">
    <w:nsid w:val="00000004"/>
    <w:multiLevelType w:val="multilevel"/>
    <w:tmpl w:val="00000004"/>
    <w:name w:val="WW8Num11"/>
    <w:lvl w:ilvl="0">
      <w:start w:val="1"/>
      <w:numFmt w:val="decimal"/>
      <w:lvlText w:val="(%1)"/>
      <w:lvlJc w:val="left"/>
      <w:pPr>
        <w:tabs>
          <w:tab w:val="num" w:pos="0"/>
        </w:tabs>
        <w:ind w:left="1005" w:hanging="720"/>
      </w:pPr>
      <w:rPr>
        <w:rFonts w:cs="標楷體"/>
      </w:rPr>
    </w:lvl>
    <w:lvl w:ilvl="1">
      <w:start w:val="1"/>
      <w:numFmt w:val="decimal"/>
      <w:lvlText w:val="%2."/>
      <w:lvlJc w:val="left"/>
      <w:pPr>
        <w:tabs>
          <w:tab w:val="num" w:pos="0"/>
        </w:tabs>
        <w:ind w:left="1245" w:hanging="480"/>
      </w:pPr>
    </w:lvl>
    <w:lvl w:ilvl="2">
      <w:start w:val="1"/>
      <w:numFmt w:val="lowerRoman"/>
      <w:lvlText w:val="%3."/>
      <w:lvlJc w:val="right"/>
      <w:pPr>
        <w:tabs>
          <w:tab w:val="num" w:pos="0"/>
        </w:tabs>
        <w:ind w:left="1725" w:hanging="480"/>
      </w:pPr>
    </w:lvl>
    <w:lvl w:ilvl="3">
      <w:start w:val="1"/>
      <w:numFmt w:val="decimal"/>
      <w:lvlText w:val="%4."/>
      <w:lvlJc w:val="left"/>
      <w:pPr>
        <w:tabs>
          <w:tab w:val="num" w:pos="0"/>
        </w:tabs>
        <w:ind w:left="2205" w:hanging="480"/>
      </w:pPr>
    </w:lvl>
    <w:lvl w:ilvl="4">
      <w:start w:val="1"/>
      <w:numFmt w:val="decimal"/>
      <w:lvlText w:val="%5、"/>
      <w:lvlJc w:val="left"/>
      <w:pPr>
        <w:tabs>
          <w:tab w:val="num" w:pos="0"/>
        </w:tabs>
        <w:ind w:left="2685" w:hanging="480"/>
      </w:pPr>
    </w:lvl>
    <w:lvl w:ilvl="5">
      <w:start w:val="1"/>
      <w:numFmt w:val="lowerRoman"/>
      <w:lvlText w:val="%6."/>
      <w:lvlJc w:val="right"/>
      <w:pPr>
        <w:tabs>
          <w:tab w:val="num" w:pos="0"/>
        </w:tabs>
        <w:ind w:left="3165" w:hanging="480"/>
      </w:pPr>
    </w:lvl>
    <w:lvl w:ilvl="6">
      <w:start w:val="1"/>
      <w:numFmt w:val="decimal"/>
      <w:lvlText w:val="%7."/>
      <w:lvlJc w:val="left"/>
      <w:pPr>
        <w:tabs>
          <w:tab w:val="num" w:pos="0"/>
        </w:tabs>
        <w:ind w:left="3645" w:hanging="480"/>
      </w:pPr>
    </w:lvl>
    <w:lvl w:ilvl="7">
      <w:start w:val="1"/>
      <w:numFmt w:val="decimal"/>
      <w:lvlText w:val="%8、"/>
      <w:lvlJc w:val="left"/>
      <w:pPr>
        <w:tabs>
          <w:tab w:val="num" w:pos="0"/>
        </w:tabs>
        <w:ind w:left="4125" w:hanging="480"/>
      </w:pPr>
    </w:lvl>
    <w:lvl w:ilvl="8">
      <w:start w:val="1"/>
      <w:numFmt w:val="lowerRoman"/>
      <w:lvlText w:val="%9."/>
      <w:lvlJc w:val="right"/>
      <w:pPr>
        <w:tabs>
          <w:tab w:val="num" w:pos="0"/>
        </w:tabs>
        <w:ind w:left="4605" w:hanging="480"/>
      </w:pPr>
    </w:lvl>
  </w:abstractNum>
  <w:abstractNum w:abstractNumId="4" w15:restartNumberingAfterBreak="0">
    <w:nsid w:val="00000005"/>
    <w:multiLevelType w:val="multilevel"/>
    <w:tmpl w:val="DCCADD74"/>
    <w:name w:val="WW8Num15"/>
    <w:lvl w:ilvl="0">
      <w:start w:val="1"/>
      <w:numFmt w:val="decimal"/>
      <w:suff w:val="nothing"/>
      <w:lvlText w:val="%1、"/>
      <w:lvlJc w:val="left"/>
      <w:pPr>
        <w:tabs>
          <w:tab w:val="num" w:pos="0"/>
        </w:tabs>
        <w:ind w:left="990" w:hanging="510"/>
      </w:pPr>
      <w:rPr>
        <w:rFonts w:ascii="標楷體" w:eastAsia="標楷體" w:hAnsi="標楷體" w:cs="Calibri"/>
        <w:dstrike/>
        <w:color w:val="000000"/>
        <w:w w:val="102"/>
        <w:kern w:val="2"/>
        <w:sz w:val="28"/>
        <w:szCs w:val="28"/>
      </w:rPr>
    </w:lvl>
    <w:lvl w:ilvl="1">
      <w:start w:val="1"/>
      <w:numFmt w:val="decimal"/>
      <w:suff w:val="nothing"/>
      <w:lvlText w:val="（%2）"/>
      <w:lvlJc w:val="left"/>
      <w:pPr>
        <w:tabs>
          <w:tab w:val="num" w:pos="0"/>
        </w:tabs>
        <w:ind w:left="1034" w:hanging="794"/>
      </w:pPr>
      <w:rPr>
        <w:rFonts w:ascii="標楷體" w:eastAsia="標楷體" w:hAnsi="標楷體" w:cs="Calibri"/>
        <w:dstrike/>
        <w:color w:val="000000"/>
        <w:w w:val="102"/>
        <w:kern w:val="2"/>
        <w:sz w:val="28"/>
        <w:szCs w:val="28"/>
        <w:lang w:val="en-US"/>
      </w:rPr>
    </w:lvl>
    <w:lvl w:ilvl="2">
      <w:start w:val="1"/>
      <w:numFmt w:val="decimal"/>
      <w:suff w:val="nothing"/>
      <w:lvlText w:val="%3、"/>
      <w:lvlJc w:val="left"/>
      <w:pPr>
        <w:tabs>
          <w:tab w:val="num" w:pos="0"/>
        </w:tabs>
        <w:ind w:left="1134" w:firstLine="454"/>
      </w:pPr>
      <w:rPr>
        <w:rFonts w:ascii="標楷體" w:eastAsia="標楷體" w:hAnsi="標楷體" w:cs="Calibri"/>
        <w:dstrike/>
        <w:color w:val="000000"/>
        <w:w w:val="102"/>
        <w:kern w:val="2"/>
        <w:sz w:val="28"/>
        <w:szCs w:val="28"/>
      </w:rPr>
    </w:lvl>
    <w:lvl w:ilvl="3">
      <w:start w:val="1"/>
      <w:numFmt w:val="decimal"/>
      <w:suff w:val="nothing"/>
      <w:lvlText w:val="%4、"/>
      <w:lvlJc w:val="left"/>
      <w:pPr>
        <w:tabs>
          <w:tab w:val="num" w:pos="0"/>
        </w:tabs>
        <w:ind w:left="1984" w:hanging="708"/>
      </w:pPr>
      <w:rPr>
        <w:rFonts w:ascii="標楷體" w:eastAsia="標楷體" w:hAnsi="標楷體" w:cs="Calibri"/>
        <w:dstrike/>
        <w:color w:val="000000"/>
        <w:w w:val="102"/>
        <w:kern w:val="2"/>
        <w:sz w:val="28"/>
        <w:szCs w:val="28"/>
      </w:rPr>
    </w:lvl>
    <w:lvl w:ilvl="4">
      <w:start w:val="1"/>
      <w:numFmt w:val="decimal"/>
      <w:lvlText w:val="%5."/>
      <w:lvlJc w:val="left"/>
      <w:pPr>
        <w:tabs>
          <w:tab w:val="num" w:pos="2551"/>
        </w:tabs>
        <w:ind w:left="2551" w:hanging="850"/>
      </w:pPr>
      <w:rPr>
        <w:rFonts w:ascii="標楷體" w:eastAsia="標楷體" w:hAnsi="標楷體" w:cs="Calibri"/>
        <w:dstrike/>
        <w:color w:val="000000"/>
        <w:w w:val="102"/>
        <w:kern w:val="2"/>
        <w:sz w:val="28"/>
        <w:szCs w:val="28"/>
      </w:rPr>
    </w:lvl>
    <w:lvl w:ilvl="5">
      <w:start w:val="1"/>
      <w:numFmt w:val="decimal"/>
      <w:lvlText w:val="%6)"/>
      <w:lvlJc w:val="left"/>
      <w:pPr>
        <w:tabs>
          <w:tab w:val="num" w:pos="3260"/>
        </w:tabs>
        <w:ind w:left="3260" w:hanging="1134"/>
      </w:pPr>
      <w:rPr>
        <w:rFonts w:ascii="標楷體" w:eastAsia="標楷體" w:hAnsi="標楷體" w:cs="Calibri"/>
        <w:dstrike/>
        <w:color w:val="000000"/>
        <w:w w:val="102"/>
        <w:kern w:val="2"/>
        <w:sz w:val="28"/>
        <w:szCs w:val="28"/>
      </w:rPr>
    </w:lvl>
    <w:lvl w:ilvl="6">
      <w:start w:val="1"/>
      <w:numFmt w:val="decimal"/>
      <w:lvlText w:val="(%7)"/>
      <w:lvlJc w:val="left"/>
      <w:pPr>
        <w:tabs>
          <w:tab w:val="num" w:pos="3827"/>
        </w:tabs>
        <w:ind w:left="3827" w:hanging="1276"/>
      </w:pPr>
      <w:rPr>
        <w:rFonts w:ascii="標楷體" w:eastAsia="標楷體" w:hAnsi="標楷體" w:cs="Calibri"/>
        <w:dstrike/>
        <w:color w:val="000000"/>
        <w:w w:val="102"/>
        <w:kern w:val="2"/>
        <w:sz w:val="28"/>
        <w:szCs w:val="28"/>
      </w:rPr>
    </w:lvl>
    <w:lvl w:ilvl="7">
      <w:start w:val="1"/>
      <w:numFmt w:val="lowerLetter"/>
      <w:lvlText w:val="%8."/>
      <w:lvlJc w:val="left"/>
      <w:pPr>
        <w:tabs>
          <w:tab w:val="num" w:pos="4394"/>
        </w:tabs>
        <w:ind w:left="4394" w:hanging="1418"/>
      </w:pPr>
      <w:rPr>
        <w:rFonts w:ascii="標楷體" w:eastAsia="標楷體" w:hAnsi="標楷體" w:cs="Calibri"/>
        <w:dstrike/>
        <w:color w:val="000000"/>
        <w:w w:val="102"/>
        <w:kern w:val="2"/>
        <w:sz w:val="28"/>
        <w:szCs w:val="28"/>
      </w:rPr>
    </w:lvl>
    <w:lvl w:ilvl="8">
      <w:start w:val="1"/>
      <w:numFmt w:val="lowerLetter"/>
      <w:lvlText w:val="%9)"/>
      <w:lvlJc w:val="left"/>
      <w:pPr>
        <w:tabs>
          <w:tab w:val="num" w:pos="5102"/>
        </w:tabs>
        <w:ind w:left="5102" w:hanging="1700"/>
      </w:pPr>
      <w:rPr>
        <w:rFonts w:ascii="標楷體" w:eastAsia="標楷體" w:hAnsi="標楷體" w:cs="Calibri"/>
        <w:dstrike/>
        <w:color w:val="000000"/>
        <w:w w:val="102"/>
        <w:kern w:val="2"/>
        <w:sz w:val="28"/>
        <w:szCs w:val="28"/>
      </w:rPr>
    </w:lvl>
  </w:abstractNum>
  <w:abstractNum w:abstractNumId="5" w15:restartNumberingAfterBreak="0">
    <w:nsid w:val="00000006"/>
    <w:multiLevelType w:val="multilevel"/>
    <w:tmpl w:val="727CA0B2"/>
    <w:name w:val="WW8Num16"/>
    <w:lvl w:ilvl="0">
      <w:start w:val="1"/>
      <w:numFmt w:val="decimal"/>
      <w:suff w:val="nothing"/>
      <w:lvlText w:val="%1、"/>
      <w:lvlJc w:val="left"/>
      <w:pPr>
        <w:tabs>
          <w:tab w:val="num" w:pos="0"/>
        </w:tabs>
        <w:ind w:left="990" w:hanging="510"/>
      </w:pPr>
      <w:rPr>
        <w:rFonts w:ascii="標楷體" w:eastAsia="標楷體" w:hAnsi="標楷體" w:cs="標楷體"/>
        <w:color w:val="000000"/>
        <w:w w:val="102"/>
        <w:kern w:val="2"/>
        <w:sz w:val="28"/>
        <w:szCs w:val="28"/>
      </w:rPr>
    </w:lvl>
    <w:lvl w:ilvl="1">
      <w:start w:val="1"/>
      <w:numFmt w:val="decimal"/>
      <w:suff w:val="nothing"/>
      <w:lvlText w:val="（%2）"/>
      <w:lvlJc w:val="left"/>
      <w:pPr>
        <w:tabs>
          <w:tab w:val="num" w:pos="0"/>
        </w:tabs>
        <w:ind w:left="1034" w:hanging="794"/>
      </w:pPr>
      <w:rPr>
        <w:rFonts w:ascii="標楷體" w:eastAsia="標楷體" w:hAnsi="標楷體" w:cs="標楷體"/>
        <w:color w:val="000000"/>
        <w:w w:val="102"/>
        <w:kern w:val="2"/>
        <w:sz w:val="28"/>
        <w:szCs w:val="28"/>
        <w:lang w:val="en-US"/>
      </w:rPr>
    </w:lvl>
    <w:lvl w:ilvl="2">
      <w:start w:val="1"/>
      <w:numFmt w:val="decimal"/>
      <w:suff w:val="nothing"/>
      <w:lvlText w:val="%3、"/>
      <w:lvlJc w:val="left"/>
      <w:pPr>
        <w:tabs>
          <w:tab w:val="num" w:pos="0"/>
        </w:tabs>
        <w:ind w:left="1134" w:firstLine="454"/>
      </w:pPr>
      <w:rPr>
        <w:rFonts w:ascii="標楷體" w:eastAsia="標楷體" w:hAnsi="標楷體" w:cs="標楷體"/>
        <w:color w:val="000000"/>
        <w:w w:val="102"/>
        <w:kern w:val="2"/>
        <w:sz w:val="28"/>
        <w:szCs w:val="28"/>
      </w:rPr>
    </w:lvl>
    <w:lvl w:ilvl="3">
      <w:start w:val="1"/>
      <w:numFmt w:val="decimal"/>
      <w:suff w:val="nothing"/>
      <w:lvlText w:val="%4、"/>
      <w:lvlJc w:val="left"/>
      <w:pPr>
        <w:tabs>
          <w:tab w:val="num" w:pos="0"/>
        </w:tabs>
        <w:ind w:left="1984" w:hanging="708"/>
      </w:pPr>
      <w:rPr>
        <w:rFonts w:ascii="標楷體" w:eastAsia="標楷體" w:hAnsi="標楷體" w:cs="標楷體"/>
        <w:color w:val="000000"/>
        <w:w w:val="102"/>
        <w:kern w:val="2"/>
        <w:sz w:val="28"/>
        <w:szCs w:val="28"/>
      </w:rPr>
    </w:lvl>
    <w:lvl w:ilvl="4">
      <w:start w:val="1"/>
      <w:numFmt w:val="decimal"/>
      <w:lvlText w:val="%5."/>
      <w:lvlJc w:val="left"/>
      <w:pPr>
        <w:tabs>
          <w:tab w:val="num" w:pos="2551"/>
        </w:tabs>
        <w:ind w:left="2551" w:hanging="850"/>
      </w:pPr>
      <w:rPr>
        <w:rFonts w:ascii="標楷體" w:eastAsia="標楷體" w:hAnsi="標楷體" w:cs="標楷體"/>
        <w:color w:val="000000"/>
        <w:w w:val="102"/>
        <w:kern w:val="2"/>
        <w:sz w:val="28"/>
        <w:szCs w:val="28"/>
      </w:rPr>
    </w:lvl>
    <w:lvl w:ilvl="5">
      <w:start w:val="1"/>
      <w:numFmt w:val="decimal"/>
      <w:lvlText w:val="%6)"/>
      <w:lvlJc w:val="left"/>
      <w:pPr>
        <w:tabs>
          <w:tab w:val="num" w:pos="3260"/>
        </w:tabs>
        <w:ind w:left="3260" w:hanging="1134"/>
      </w:pPr>
      <w:rPr>
        <w:rFonts w:ascii="標楷體" w:eastAsia="標楷體" w:hAnsi="標楷體" w:cs="標楷體"/>
        <w:color w:val="000000"/>
        <w:w w:val="102"/>
        <w:kern w:val="2"/>
        <w:sz w:val="28"/>
        <w:szCs w:val="28"/>
      </w:rPr>
    </w:lvl>
    <w:lvl w:ilvl="6">
      <w:start w:val="1"/>
      <w:numFmt w:val="decimal"/>
      <w:lvlText w:val="(%7)"/>
      <w:lvlJc w:val="left"/>
      <w:pPr>
        <w:tabs>
          <w:tab w:val="num" w:pos="3827"/>
        </w:tabs>
        <w:ind w:left="3827" w:hanging="1276"/>
      </w:pPr>
      <w:rPr>
        <w:rFonts w:ascii="標楷體" w:eastAsia="標楷體" w:hAnsi="標楷體" w:cs="標楷體"/>
        <w:color w:val="000000"/>
        <w:w w:val="102"/>
        <w:kern w:val="2"/>
        <w:sz w:val="28"/>
        <w:szCs w:val="28"/>
      </w:rPr>
    </w:lvl>
    <w:lvl w:ilvl="7">
      <w:start w:val="1"/>
      <w:numFmt w:val="lowerLetter"/>
      <w:lvlText w:val="%8."/>
      <w:lvlJc w:val="left"/>
      <w:pPr>
        <w:tabs>
          <w:tab w:val="num" w:pos="4394"/>
        </w:tabs>
        <w:ind w:left="4394" w:hanging="1418"/>
      </w:pPr>
      <w:rPr>
        <w:rFonts w:ascii="標楷體" w:eastAsia="標楷體" w:hAnsi="標楷體" w:cs="標楷體"/>
        <w:color w:val="000000"/>
        <w:w w:val="102"/>
        <w:kern w:val="2"/>
        <w:sz w:val="28"/>
        <w:szCs w:val="28"/>
      </w:rPr>
    </w:lvl>
    <w:lvl w:ilvl="8">
      <w:start w:val="1"/>
      <w:numFmt w:val="lowerLetter"/>
      <w:lvlText w:val="%9)"/>
      <w:lvlJc w:val="left"/>
      <w:pPr>
        <w:tabs>
          <w:tab w:val="num" w:pos="5102"/>
        </w:tabs>
        <w:ind w:left="5102" w:hanging="1700"/>
      </w:pPr>
      <w:rPr>
        <w:rFonts w:ascii="標楷體" w:eastAsia="標楷體" w:hAnsi="標楷體" w:cs="標楷體"/>
        <w:color w:val="000000"/>
        <w:w w:val="102"/>
        <w:kern w:val="2"/>
        <w:sz w:val="28"/>
        <w:szCs w:val="28"/>
      </w:rPr>
    </w:lvl>
  </w:abstractNum>
  <w:abstractNum w:abstractNumId="6" w15:restartNumberingAfterBreak="0">
    <w:nsid w:val="00000007"/>
    <w:multiLevelType w:val="multilevel"/>
    <w:tmpl w:val="00000007"/>
    <w:name w:val="WW8Num17"/>
    <w:lvl w:ilvl="0">
      <w:start w:val="1"/>
      <w:numFmt w:val="decimal"/>
      <w:suff w:val="nothing"/>
      <w:lvlText w:val="%1、"/>
      <w:lvlJc w:val="left"/>
      <w:pPr>
        <w:tabs>
          <w:tab w:val="num" w:pos="0"/>
        </w:tabs>
        <w:ind w:left="990" w:hanging="510"/>
      </w:pPr>
      <w:rPr>
        <w:rFonts w:ascii="標楷體" w:eastAsia="標楷體" w:hAnsi="標楷體" w:cs="標楷體"/>
        <w:color w:val="000000"/>
        <w:kern w:val="2"/>
        <w:sz w:val="28"/>
        <w:szCs w:val="28"/>
      </w:rPr>
    </w:lvl>
    <w:lvl w:ilvl="1">
      <w:start w:val="1"/>
      <w:numFmt w:val="decimal"/>
      <w:suff w:val="nothing"/>
      <w:lvlText w:val="（%2）"/>
      <w:lvlJc w:val="left"/>
      <w:pPr>
        <w:tabs>
          <w:tab w:val="num" w:pos="0"/>
        </w:tabs>
        <w:ind w:left="1034" w:hanging="794"/>
      </w:pPr>
      <w:rPr>
        <w:rFonts w:ascii="標楷體" w:eastAsia="標楷體" w:hAnsi="標楷體" w:cs="標楷體"/>
        <w:color w:val="000000"/>
        <w:kern w:val="2"/>
        <w:sz w:val="28"/>
        <w:szCs w:val="28"/>
      </w:rPr>
    </w:lvl>
    <w:lvl w:ilvl="2">
      <w:start w:val="1"/>
      <w:numFmt w:val="decimal"/>
      <w:suff w:val="nothing"/>
      <w:lvlText w:val="%3、"/>
      <w:lvlJc w:val="left"/>
      <w:pPr>
        <w:tabs>
          <w:tab w:val="num" w:pos="0"/>
        </w:tabs>
        <w:ind w:left="1134" w:firstLine="454"/>
      </w:pPr>
      <w:rPr>
        <w:rFonts w:ascii="標楷體" w:eastAsia="標楷體" w:hAnsi="標楷體" w:cs="標楷體"/>
        <w:color w:val="000000"/>
        <w:kern w:val="2"/>
        <w:sz w:val="28"/>
        <w:szCs w:val="28"/>
      </w:rPr>
    </w:lvl>
    <w:lvl w:ilvl="3">
      <w:start w:val="1"/>
      <w:numFmt w:val="decimal"/>
      <w:suff w:val="nothing"/>
      <w:lvlText w:val="%4、"/>
      <w:lvlJc w:val="left"/>
      <w:pPr>
        <w:tabs>
          <w:tab w:val="num" w:pos="0"/>
        </w:tabs>
        <w:ind w:left="1984" w:hanging="708"/>
      </w:pPr>
      <w:rPr>
        <w:rFonts w:ascii="標楷體" w:eastAsia="標楷體" w:hAnsi="標楷體" w:cs="標楷體"/>
        <w:color w:val="000000"/>
        <w:kern w:val="2"/>
        <w:sz w:val="28"/>
        <w:szCs w:val="28"/>
      </w:rPr>
    </w:lvl>
    <w:lvl w:ilvl="4">
      <w:start w:val="1"/>
      <w:numFmt w:val="decimal"/>
      <w:lvlText w:val="%5."/>
      <w:lvlJc w:val="left"/>
      <w:pPr>
        <w:tabs>
          <w:tab w:val="num" w:pos="2551"/>
        </w:tabs>
        <w:ind w:left="2551" w:hanging="850"/>
      </w:pPr>
      <w:rPr>
        <w:rFonts w:ascii="標楷體" w:eastAsia="標楷體" w:hAnsi="標楷體" w:cs="標楷體"/>
        <w:color w:val="000000"/>
        <w:kern w:val="2"/>
        <w:sz w:val="28"/>
        <w:szCs w:val="28"/>
      </w:rPr>
    </w:lvl>
    <w:lvl w:ilvl="5">
      <w:start w:val="1"/>
      <w:numFmt w:val="decimal"/>
      <w:lvlText w:val="%6)"/>
      <w:lvlJc w:val="left"/>
      <w:pPr>
        <w:tabs>
          <w:tab w:val="num" w:pos="3260"/>
        </w:tabs>
        <w:ind w:left="3260" w:hanging="1134"/>
      </w:pPr>
      <w:rPr>
        <w:rFonts w:ascii="標楷體" w:eastAsia="標楷體" w:hAnsi="標楷體" w:cs="標楷體"/>
        <w:color w:val="000000"/>
        <w:kern w:val="2"/>
        <w:sz w:val="28"/>
        <w:szCs w:val="28"/>
      </w:rPr>
    </w:lvl>
    <w:lvl w:ilvl="6">
      <w:start w:val="1"/>
      <w:numFmt w:val="decimal"/>
      <w:lvlText w:val="(%7)"/>
      <w:lvlJc w:val="left"/>
      <w:pPr>
        <w:tabs>
          <w:tab w:val="num" w:pos="3827"/>
        </w:tabs>
        <w:ind w:left="3827" w:hanging="1276"/>
      </w:pPr>
      <w:rPr>
        <w:rFonts w:ascii="標楷體" w:eastAsia="標楷體" w:hAnsi="標楷體" w:cs="標楷體"/>
        <w:color w:val="000000"/>
        <w:kern w:val="2"/>
        <w:sz w:val="28"/>
        <w:szCs w:val="28"/>
      </w:rPr>
    </w:lvl>
    <w:lvl w:ilvl="7">
      <w:start w:val="1"/>
      <w:numFmt w:val="lowerLetter"/>
      <w:lvlText w:val="%8."/>
      <w:lvlJc w:val="left"/>
      <w:pPr>
        <w:tabs>
          <w:tab w:val="num" w:pos="4394"/>
        </w:tabs>
        <w:ind w:left="4394" w:hanging="1418"/>
      </w:pPr>
      <w:rPr>
        <w:rFonts w:ascii="標楷體" w:eastAsia="標楷體" w:hAnsi="標楷體" w:cs="標楷體"/>
        <w:color w:val="000000"/>
        <w:kern w:val="2"/>
        <w:sz w:val="28"/>
        <w:szCs w:val="28"/>
      </w:rPr>
    </w:lvl>
    <w:lvl w:ilvl="8">
      <w:start w:val="1"/>
      <w:numFmt w:val="lowerLetter"/>
      <w:lvlText w:val="%9)"/>
      <w:lvlJc w:val="left"/>
      <w:pPr>
        <w:tabs>
          <w:tab w:val="num" w:pos="5102"/>
        </w:tabs>
        <w:ind w:left="5102" w:hanging="1700"/>
      </w:pPr>
      <w:rPr>
        <w:rFonts w:ascii="標楷體" w:eastAsia="標楷體" w:hAnsi="標楷體" w:cs="標楷體"/>
        <w:color w:val="000000"/>
        <w:kern w:val="2"/>
        <w:sz w:val="28"/>
        <w:szCs w:val="28"/>
      </w:rPr>
    </w:lvl>
  </w:abstractNum>
  <w:abstractNum w:abstractNumId="7" w15:restartNumberingAfterBreak="0">
    <w:nsid w:val="00000008"/>
    <w:multiLevelType w:val="multilevel"/>
    <w:tmpl w:val="00000008"/>
    <w:name w:val="WW8Num18"/>
    <w:lvl w:ilvl="0">
      <w:start w:val="1"/>
      <w:numFmt w:val="decimal"/>
      <w:suff w:val="nothing"/>
      <w:lvlText w:val="%1、"/>
      <w:lvlJc w:val="left"/>
      <w:pPr>
        <w:tabs>
          <w:tab w:val="num" w:pos="0"/>
        </w:tabs>
        <w:ind w:left="990" w:hanging="510"/>
      </w:pPr>
    </w:lvl>
    <w:lvl w:ilvl="1">
      <w:start w:val="1"/>
      <w:numFmt w:val="decimal"/>
      <w:suff w:val="nothing"/>
      <w:lvlText w:val="（%2）"/>
      <w:lvlJc w:val="left"/>
      <w:pPr>
        <w:tabs>
          <w:tab w:val="num" w:pos="0"/>
        </w:tabs>
        <w:ind w:left="974" w:hanging="794"/>
      </w:pPr>
      <w:rPr>
        <w:rFonts w:ascii="標楷體" w:eastAsia="標楷體" w:hAnsi="標楷體" w:cs="Calibri"/>
        <w:color w:val="000000"/>
        <w:w w:val="102"/>
        <w:kern w:val="2"/>
        <w:sz w:val="28"/>
        <w:szCs w:val="28"/>
      </w:rPr>
    </w:lvl>
    <w:lvl w:ilvl="2">
      <w:start w:val="1"/>
      <w:numFmt w:val="decimal"/>
      <w:suff w:val="nothing"/>
      <w:lvlText w:val="%3、"/>
      <w:lvlJc w:val="left"/>
      <w:pPr>
        <w:tabs>
          <w:tab w:val="num" w:pos="0"/>
        </w:tabs>
        <w:ind w:left="1134" w:firstLine="454"/>
      </w:pPr>
    </w:lvl>
    <w:lvl w:ilvl="3">
      <w:start w:val="1"/>
      <w:numFmt w:val="decimal"/>
      <w:suff w:val="nothing"/>
      <w:lvlText w:val="%4、"/>
      <w:lvlJc w:val="left"/>
      <w:pPr>
        <w:tabs>
          <w:tab w:val="num" w:pos="0"/>
        </w:tabs>
        <w:ind w:left="1984" w:hanging="708"/>
      </w:pPr>
    </w:lvl>
    <w:lvl w:ilvl="4">
      <w:start w:val="1"/>
      <w:numFmt w:val="decimal"/>
      <w:lvlText w:val="%5."/>
      <w:lvlJc w:val="left"/>
      <w:pPr>
        <w:tabs>
          <w:tab w:val="num" w:pos="2551"/>
        </w:tabs>
        <w:ind w:left="2551" w:hanging="850"/>
      </w:pPr>
    </w:lvl>
    <w:lvl w:ilvl="5">
      <w:start w:val="1"/>
      <w:numFmt w:val="decimal"/>
      <w:lvlText w:val="%6)"/>
      <w:lvlJc w:val="left"/>
      <w:pPr>
        <w:tabs>
          <w:tab w:val="num" w:pos="3260"/>
        </w:tabs>
        <w:ind w:left="3260" w:hanging="1134"/>
      </w:pPr>
    </w:lvl>
    <w:lvl w:ilvl="6">
      <w:start w:val="1"/>
      <w:numFmt w:val="decimal"/>
      <w:lvlText w:val="(%7)"/>
      <w:lvlJc w:val="left"/>
      <w:pPr>
        <w:tabs>
          <w:tab w:val="num" w:pos="3827"/>
        </w:tabs>
        <w:ind w:left="3827" w:hanging="1276"/>
      </w:pPr>
    </w:lvl>
    <w:lvl w:ilvl="7">
      <w:start w:val="1"/>
      <w:numFmt w:val="lowerLetter"/>
      <w:lvlText w:val="%8."/>
      <w:lvlJc w:val="left"/>
      <w:pPr>
        <w:tabs>
          <w:tab w:val="num" w:pos="4394"/>
        </w:tabs>
        <w:ind w:left="4394" w:hanging="1418"/>
      </w:pPr>
    </w:lvl>
    <w:lvl w:ilvl="8">
      <w:start w:val="1"/>
      <w:numFmt w:val="lowerLetter"/>
      <w:lvlText w:val="%9)"/>
      <w:lvlJc w:val="left"/>
      <w:pPr>
        <w:tabs>
          <w:tab w:val="num" w:pos="5102"/>
        </w:tabs>
        <w:ind w:left="5102" w:hanging="1700"/>
      </w:pPr>
    </w:lvl>
  </w:abstractNum>
  <w:abstractNum w:abstractNumId="8" w15:restartNumberingAfterBreak="0">
    <w:nsid w:val="00000009"/>
    <w:multiLevelType w:val="multilevel"/>
    <w:tmpl w:val="00000009"/>
    <w:name w:val="WW8Num20"/>
    <w:lvl w:ilvl="0">
      <w:start w:val="1"/>
      <w:numFmt w:val="decimal"/>
      <w:suff w:val="nothing"/>
      <w:lvlText w:val="%1、"/>
      <w:lvlJc w:val="left"/>
      <w:pPr>
        <w:tabs>
          <w:tab w:val="num" w:pos="0"/>
        </w:tabs>
        <w:ind w:left="990" w:hanging="510"/>
      </w:pPr>
      <w:rPr>
        <w:rFonts w:ascii="標楷體" w:eastAsia="標楷體" w:hAnsi="標楷體" w:cs="標楷體"/>
        <w:color w:val="000000"/>
        <w:w w:val="102"/>
        <w:kern w:val="2"/>
        <w:sz w:val="28"/>
        <w:szCs w:val="28"/>
      </w:rPr>
    </w:lvl>
    <w:lvl w:ilvl="1">
      <w:start w:val="1"/>
      <w:numFmt w:val="decimal"/>
      <w:suff w:val="nothing"/>
      <w:lvlText w:val="（%2）"/>
      <w:lvlJc w:val="left"/>
      <w:pPr>
        <w:tabs>
          <w:tab w:val="num" w:pos="0"/>
        </w:tabs>
        <w:ind w:left="1034" w:hanging="794"/>
      </w:pPr>
      <w:rPr>
        <w:rFonts w:ascii="標楷體" w:eastAsia="標楷體" w:hAnsi="標楷體" w:cs="標楷體"/>
        <w:color w:val="000000"/>
        <w:w w:val="102"/>
        <w:kern w:val="2"/>
        <w:sz w:val="28"/>
        <w:szCs w:val="28"/>
      </w:rPr>
    </w:lvl>
    <w:lvl w:ilvl="2">
      <w:start w:val="1"/>
      <w:numFmt w:val="decimal"/>
      <w:suff w:val="nothing"/>
      <w:lvlText w:val="%3、"/>
      <w:lvlJc w:val="left"/>
      <w:pPr>
        <w:tabs>
          <w:tab w:val="num" w:pos="0"/>
        </w:tabs>
        <w:ind w:left="1134" w:firstLine="454"/>
      </w:pPr>
      <w:rPr>
        <w:rFonts w:ascii="標楷體" w:eastAsia="標楷體" w:hAnsi="標楷體" w:cs="標楷體"/>
        <w:color w:val="000000"/>
        <w:w w:val="102"/>
        <w:kern w:val="2"/>
        <w:sz w:val="28"/>
        <w:szCs w:val="28"/>
      </w:rPr>
    </w:lvl>
    <w:lvl w:ilvl="3">
      <w:start w:val="1"/>
      <w:numFmt w:val="decimal"/>
      <w:suff w:val="nothing"/>
      <w:lvlText w:val="%4、"/>
      <w:lvlJc w:val="left"/>
      <w:pPr>
        <w:tabs>
          <w:tab w:val="num" w:pos="0"/>
        </w:tabs>
        <w:ind w:left="1984" w:hanging="708"/>
      </w:pPr>
      <w:rPr>
        <w:rFonts w:ascii="標楷體" w:eastAsia="標楷體" w:hAnsi="標楷體" w:cs="標楷體"/>
        <w:color w:val="000000"/>
        <w:w w:val="102"/>
        <w:kern w:val="2"/>
        <w:sz w:val="28"/>
        <w:szCs w:val="28"/>
      </w:rPr>
    </w:lvl>
    <w:lvl w:ilvl="4">
      <w:start w:val="1"/>
      <w:numFmt w:val="decimal"/>
      <w:lvlText w:val="%5."/>
      <w:lvlJc w:val="left"/>
      <w:pPr>
        <w:tabs>
          <w:tab w:val="num" w:pos="2551"/>
        </w:tabs>
        <w:ind w:left="2551" w:hanging="850"/>
      </w:pPr>
      <w:rPr>
        <w:rFonts w:ascii="標楷體" w:eastAsia="標楷體" w:hAnsi="標楷體" w:cs="標楷體"/>
        <w:color w:val="000000"/>
        <w:w w:val="102"/>
        <w:kern w:val="2"/>
        <w:sz w:val="28"/>
        <w:szCs w:val="28"/>
      </w:rPr>
    </w:lvl>
    <w:lvl w:ilvl="5">
      <w:start w:val="1"/>
      <w:numFmt w:val="decimal"/>
      <w:lvlText w:val="%6)"/>
      <w:lvlJc w:val="left"/>
      <w:pPr>
        <w:tabs>
          <w:tab w:val="num" w:pos="3260"/>
        </w:tabs>
        <w:ind w:left="3260" w:hanging="1134"/>
      </w:pPr>
      <w:rPr>
        <w:rFonts w:ascii="標楷體" w:eastAsia="標楷體" w:hAnsi="標楷體" w:cs="標楷體"/>
        <w:color w:val="000000"/>
        <w:w w:val="102"/>
        <w:kern w:val="2"/>
        <w:sz w:val="28"/>
        <w:szCs w:val="28"/>
      </w:rPr>
    </w:lvl>
    <w:lvl w:ilvl="6">
      <w:start w:val="1"/>
      <w:numFmt w:val="decimal"/>
      <w:lvlText w:val="(%7)"/>
      <w:lvlJc w:val="left"/>
      <w:pPr>
        <w:tabs>
          <w:tab w:val="num" w:pos="3827"/>
        </w:tabs>
        <w:ind w:left="3827" w:hanging="1276"/>
      </w:pPr>
      <w:rPr>
        <w:rFonts w:ascii="標楷體" w:eastAsia="標楷體" w:hAnsi="標楷體" w:cs="標楷體"/>
        <w:color w:val="000000"/>
        <w:w w:val="102"/>
        <w:kern w:val="2"/>
        <w:sz w:val="28"/>
        <w:szCs w:val="28"/>
      </w:rPr>
    </w:lvl>
    <w:lvl w:ilvl="7">
      <w:start w:val="1"/>
      <w:numFmt w:val="lowerLetter"/>
      <w:lvlText w:val="%8."/>
      <w:lvlJc w:val="left"/>
      <w:pPr>
        <w:tabs>
          <w:tab w:val="num" w:pos="4394"/>
        </w:tabs>
        <w:ind w:left="4394" w:hanging="1418"/>
      </w:pPr>
      <w:rPr>
        <w:rFonts w:ascii="標楷體" w:eastAsia="標楷體" w:hAnsi="標楷體" w:cs="標楷體"/>
        <w:color w:val="000000"/>
        <w:w w:val="102"/>
        <w:kern w:val="2"/>
        <w:sz w:val="28"/>
        <w:szCs w:val="28"/>
      </w:rPr>
    </w:lvl>
    <w:lvl w:ilvl="8">
      <w:start w:val="1"/>
      <w:numFmt w:val="lowerLetter"/>
      <w:lvlText w:val="%9)"/>
      <w:lvlJc w:val="left"/>
      <w:pPr>
        <w:tabs>
          <w:tab w:val="num" w:pos="5102"/>
        </w:tabs>
        <w:ind w:left="5102" w:hanging="1700"/>
      </w:pPr>
      <w:rPr>
        <w:rFonts w:ascii="標楷體" w:eastAsia="標楷體" w:hAnsi="標楷體" w:cs="標楷體"/>
        <w:color w:val="000000"/>
        <w:w w:val="102"/>
        <w:kern w:val="2"/>
        <w:sz w:val="28"/>
        <w:szCs w:val="28"/>
      </w:rPr>
    </w:lvl>
  </w:abstractNum>
  <w:abstractNum w:abstractNumId="9" w15:restartNumberingAfterBreak="0">
    <w:nsid w:val="0000000A"/>
    <w:multiLevelType w:val="multilevel"/>
    <w:tmpl w:val="30E637CA"/>
    <w:name w:val="WW8Num25"/>
    <w:lvl w:ilvl="0">
      <w:start w:val="1"/>
      <w:numFmt w:val="decimal"/>
      <w:suff w:val="nothing"/>
      <w:lvlText w:val="%1、"/>
      <w:lvlJc w:val="left"/>
      <w:pPr>
        <w:tabs>
          <w:tab w:val="num" w:pos="0"/>
        </w:tabs>
        <w:ind w:left="990" w:hanging="510"/>
      </w:pPr>
    </w:lvl>
    <w:lvl w:ilvl="1">
      <w:start w:val="1"/>
      <w:numFmt w:val="decimal"/>
      <w:suff w:val="nothing"/>
      <w:lvlText w:val="（%2）"/>
      <w:lvlJc w:val="left"/>
      <w:pPr>
        <w:tabs>
          <w:tab w:val="num" w:pos="0"/>
        </w:tabs>
        <w:ind w:left="974" w:hanging="794"/>
      </w:pPr>
      <w:rPr>
        <w:rFonts w:ascii="標楷體" w:eastAsia="標楷體" w:hAnsi="標楷體" w:cs="標楷體"/>
        <w:color w:val="auto"/>
        <w:w w:val="102"/>
        <w:kern w:val="2"/>
        <w:sz w:val="28"/>
        <w:szCs w:val="28"/>
        <w:shd w:val="clear" w:color="auto" w:fill="auto"/>
        <w:lang w:val="en-US"/>
      </w:rPr>
    </w:lvl>
    <w:lvl w:ilvl="2">
      <w:start w:val="1"/>
      <w:numFmt w:val="decimal"/>
      <w:suff w:val="nothing"/>
      <w:lvlText w:val="%3、"/>
      <w:lvlJc w:val="left"/>
      <w:pPr>
        <w:tabs>
          <w:tab w:val="num" w:pos="0"/>
        </w:tabs>
        <w:ind w:left="1134" w:firstLine="454"/>
      </w:pPr>
    </w:lvl>
    <w:lvl w:ilvl="3">
      <w:start w:val="1"/>
      <w:numFmt w:val="decimal"/>
      <w:suff w:val="nothing"/>
      <w:lvlText w:val="%4、"/>
      <w:lvlJc w:val="left"/>
      <w:pPr>
        <w:tabs>
          <w:tab w:val="num" w:pos="0"/>
        </w:tabs>
        <w:ind w:left="1984" w:hanging="708"/>
      </w:pPr>
    </w:lvl>
    <w:lvl w:ilvl="4">
      <w:start w:val="1"/>
      <w:numFmt w:val="decimal"/>
      <w:lvlText w:val="%5."/>
      <w:lvlJc w:val="left"/>
      <w:pPr>
        <w:tabs>
          <w:tab w:val="num" w:pos="2551"/>
        </w:tabs>
        <w:ind w:left="2551" w:hanging="850"/>
      </w:pPr>
    </w:lvl>
    <w:lvl w:ilvl="5">
      <w:start w:val="1"/>
      <w:numFmt w:val="decimal"/>
      <w:lvlText w:val="%6)"/>
      <w:lvlJc w:val="left"/>
      <w:pPr>
        <w:tabs>
          <w:tab w:val="num" w:pos="3260"/>
        </w:tabs>
        <w:ind w:left="3260" w:hanging="1134"/>
      </w:pPr>
    </w:lvl>
    <w:lvl w:ilvl="6">
      <w:start w:val="1"/>
      <w:numFmt w:val="decimal"/>
      <w:lvlText w:val="(%7)"/>
      <w:lvlJc w:val="left"/>
      <w:pPr>
        <w:tabs>
          <w:tab w:val="num" w:pos="3827"/>
        </w:tabs>
        <w:ind w:left="3827" w:hanging="1276"/>
      </w:pPr>
    </w:lvl>
    <w:lvl w:ilvl="7">
      <w:start w:val="1"/>
      <w:numFmt w:val="lowerLetter"/>
      <w:lvlText w:val="%8."/>
      <w:lvlJc w:val="left"/>
      <w:pPr>
        <w:tabs>
          <w:tab w:val="num" w:pos="4394"/>
        </w:tabs>
        <w:ind w:left="4394" w:hanging="1418"/>
      </w:pPr>
    </w:lvl>
    <w:lvl w:ilvl="8">
      <w:start w:val="1"/>
      <w:numFmt w:val="lowerLetter"/>
      <w:lvlText w:val="%9)"/>
      <w:lvlJc w:val="left"/>
      <w:pPr>
        <w:tabs>
          <w:tab w:val="num" w:pos="5102"/>
        </w:tabs>
        <w:ind w:left="5102" w:hanging="1700"/>
      </w:pPr>
    </w:lvl>
  </w:abstractNum>
  <w:abstractNum w:abstractNumId="10" w15:restartNumberingAfterBreak="0">
    <w:nsid w:val="0000000B"/>
    <w:multiLevelType w:val="multilevel"/>
    <w:tmpl w:val="0000000B"/>
    <w:name w:val="WW8Num30"/>
    <w:lvl w:ilvl="0">
      <w:start w:val="1"/>
      <w:numFmt w:val="decimal"/>
      <w:suff w:val="nothing"/>
      <w:lvlText w:val="%1、"/>
      <w:lvlJc w:val="left"/>
      <w:pPr>
        <w:tabs>
          <w:tab w:val="num" w:pos="0"/>
        </w:tabs>
        <w:ind w:left="990" w:hanging="510"/>
      </w:pPr>
      <w:rPr>
        <w:rFonts w:ascii="標楷體" w:eastAsia="標楷體" w:hAnsi="標楷體" w:cs="標楷體"/>
        <w:color w:val="000000"/>
        <w:sz w:val="28"/>
        <w:szCs w:val="28"/>
      </w:rPr>
    </w:lvl>
    <w:lvl w:ilvl="1">
      <w:start w:val="1"/>
      <w:numFmt w:val="decimal"/>
      <w:suff w:val="nothing"/>
      <w:lvlText w:val="（%2）"/>
      <w:lvlJc w:val="left"/>
      <w:pPr>
        <w:tabs>
          <w:tab w:val="num" w:pos="0"/>
        </w:tabs>
        <w:ind w:left="1034" w:hanging="794"/>
      </w:pPr>
      <w:rPr>
        <w:rFonts w:ascii="標楷體" w:eastAsia="標楷體" w:hAnsi="標楷體" w:cs="標楷體"/>
        <w:color w:val="000000"/>
        <w:sz w:val="28"/>
        <w:szCs w:val="28"/>
      </w:rPr>
    </w:lvl>
    <w:lvl w:ilvl="2">
      <w:start w:val="1"/>
      <w:numFmt w:val="decimal"/>
      <w:suff w:val="nothing"/>
      <w:lvlText w:val="%3、"/>
      <w:lvlJc w:val="left"/>
      <w:pPr>
        <w:tabs>
          <w:tab w:val="num" w:pos="0"/>
        </w:tabs>
        <w:ind w:left="1134" w:firstLine="454"/>
      </w:pPr>
      <w:rPr>
        <w:rFonts w:ascii="標楷體" w:eastAsia="標楷體" w:hAnsi="標楷體" w:cs="標楷體"/>
        <w:color w:val="000000"/>
        <w:sz w:val="28"/>
        <w:szCs w:val="28"/>
      </w:rPr>
    </w:lvl>
    <w:lvl w:ilvl="3">
      <w:start w:val="1"/>
      <w:numFmt w:val="decimal"/>
      <w:suff w:val="nothing"/>
      <w:lvlText w:val="%4、"/>
      <w:lvlJc w:val="left"/>
      <w:pPr>
        <w:tabs>
          <w:tab w:val="num" w:pos="0"/>
        </w:tabs>
        <w:ind w:left="1984" w:hanging="708"/>
      </w:pPr>
      <w:rPr>
        <w:rFonts w:ascii="標楷體" w:eastAsia="標楷體" w:hAnsi="標楷體" w:cs="標楷體"/>
        <w:color w:val="000000"/>
        <w:sz w:val="28"/>
        <w:szCs w:val="28"/>
      </w:rPr>
    </w:lvl>
    <w:lvl w:ilvl="4">
      <w:start w:val="1"/>
      <w:numFmt w:val="decimal"/>
      <w:lvlText w:val="%5."/>
      <w:lvlJc w:val="left"/>
      <w:pPr>
        <w:tabs>
          <w:tab w:val="num" w:pos="2551"/>
        </w:tabs>
        <w:ind w:left="2551" w:hanging="850"/>
      </w:pPr>
      <w:rPr>
        <w:rFonts w:ascii="標楷體" w:eastAsia="標楷體" w:hAnsi="標楷體" w:cs="標楷體"/>
        <w:color w:val="000000"/>
        <w:sz w:val="28"/>
        <w:szCs w:val="28"/>
      </w:rPr>
    </w:lvl>
    <w:lvl w:ilvl="5">
      <w:start w:val="1"/>
      <w:numFmt w:val="decimal"/>
      <w:lvlText w:val="%6)"/>
      <w:lvlJc w:val="left"/>
      <w:pPr>
        <w:tabs>
          <w:tab w:val="num" w:pos="3260"/>
        </w:tabs>
        <w:ind w:left="3260" w:hanging="1134"/>
      </w:pPr>
      <w:rPr>
        <w:rFonts w:ascii="標楷體" w:eastAsia="標楷體" w:hAnsi="標楷體" w:cs="標楷體"/>
        <w:color w:val="000000"/>
        <w:sz w:val="28"/>
        <w:szCs w:val="28"/>
      </w:rPr>
    </w:lvl>
    <w:lvl w:ilvl="6">
      <w:start w:val="1"/>
      <w:numFmt w:val="decimal"/>
      <w:lvlText w:val="(%7)"/>
      <w:lvlJc w:val="left"/>
      <w:pPr>
        <w:tabs>
          <w:tab w:val="num" w:pos="3827"/>
        </w:tabs>
        <w:ind w:left="3827" w:hanging="1276"/>
      </w:pPr>
      <w:rPr>
        <w:rFonts w:ascii="標楷體" w:eastAsia="標楷體" w:hAnsi="標楷體" w:cs="標楷體"/>
        <w:color w:val="000000"/>
        <w:sz w:val="28"/>
        <w:szCs w:val="28"/>
      </w:rPr>
    </w:lvl>
    <w:lvl w:ilvl="7">
      <w:start w:val="1"/>
      <w:numFmt w:val="lowerLetter"/>
      <w:lvlText w:val="%8."/>
      <w:lvlJc w:val="left"/>
      <w:pPr>
        <w:tabs>
          <w:tab w:val="num" w:pos="4394"/>
        </w:tabs>
        <w:ind w:left="4394" w:hanging="1418"/>
      </w:pPr>
      <w:rPr>
        <w:rFonts w:ascii="標楷體" w:eastAsia="標楷體" w:hAnsi="標楷體" w:cs="標楷體"/>
        <w:color w:val="000000"/>
        <w:sz w:val="28"/>
        <w:szCs w:val="28"/>
      </w:rPr>
    </w:lvl>
    <w:lvl w:ilvl="8">
      <w:start w:val="1"/>
      <w:numFmt w:val="lowerLetter"/>
      <w:lvlText w:val="%9)"/>
      <w:lvlJc w:val="left"/>
      <w:pPr>
        <w:tabs>
          <w:tab w:val="num" w:pos="5102"/>
        </w:tabs>
        <w:ind w:left="5102" w:hanging="1700"/>
      </w:pPr>
      <w:rPr>
        <w:rFonts w:ascii="標楷體" w:eastAsia="標楷體" w:hAnsi="標楷體" w:cs="標楷體"/>
        <w:color w:val="000000"/>
        <w:sz w:val="28"/>
        <w:szCs w:val="28"/>
      </w:rPr>
    </w:lvl>
  </w:abstractNum>
  <w:abstractNum w:abstractNumId="11" w15:restartNumberingAfterBreak="0">
    <w:nsid w:val="0000000C"/>
    <w:multiLevelType w:val="multilevel"/>
    <w:tmpl w:val="271E0522"/>
    <w:name w:val="WW8Num31"/>
    <w:lvl w:ilvl="0">
      <w:start w:val="1"/>
      <w:numFmt w:val="decimal"/>
      <w:suff w:val="nothing"/>
      <w:lvlText w:val="%1、"/>
      <w:lvlJc w:val="left"/>
      <w:pPr>
        <w:tabs>
          <w:tab w:val="num" w:pos="0"/>
        </w:tabs>
        <w:ind w:left="990" w:hanging="510"/>
      </w:pPr>
      <w:rPr>
        <w:rFonts w:ascii="標楷體" w:eastAsia="標楷體" w:hAnsi="標楷體" w:cs="標楷體"/>
        <w:color w:val="000000"/>
        <w:w w:val="104"/>
        <w:kern w:val="2"/>
        <w:sz w:val="28"/>
        <w:szCs w:val="28"/>
      </w:rPr>
    </w:lvl>
    <w:lvl w:ilvl="1">
      <w:start w:val="1"/>
      <w:numFmt w:val="decimal"/>
      <w:suff w:val="nothing"/>
      <w:lvlText w:val="（%2）"/>
      <w:lvlJc w:val="left"/>
      <w:pPr>
        <w:tabs>
          <w:tab w:val="num" w:pos="0"/>
        </w:tabs>
        <w:ind w:left="1034" w:hanging="794"/>
      </w:pPr>
      <w:rPr>
        <w:rFonts w:ascii="標楷體" w:eastAsia="標楷體" w:hAnsi="標楷體" w:cs="標楷體"/>
        <w:color w:val="000000"/>
        <w:w w:val="104"/>
        <w:kern w:val="2"/>
        <w:sz w:val="28"/>
        <w:szCs w:val="28"/>
        <w:lang w:val="en-US"/>
      </w:rPr>
    </w:lvl>
    <w:lvl w:ilvl="2">
      <w:start w:val="1"/>
      <w:numFmt w:val="decimal"/>
      <w:suff w:val="nothing"/>
      <w:lvlText w:val="%3、"/>
      <w:lvlJc w:val="left"/>
      <w:pPr>
        <w:tabs>
          <w:tab w:val="num" w:pos="0"/>
        </w:tabs>
        <w:ind w:left="1134" w:firstLine="454"/>
      </w:pPr>
      <w:rPr>
        <w:rFonts w:ascii="標楷體" w:eastAsia="標楷體" w:hAnsi="標楷體" w:cs="標楷體"/>
        <w:color w:val="000000"/>
        <w:w w:val="104"/>
        <w:kern w:val="2"/>
        <w:sz w:val="28"/>
        <w:szCs w:val="28"/>
      </w:rPr>
    </w:lvl>
    <w:lvl w:ilvl="3">
      <w:start w:val="1"/>
      <w:numFmt w:val="decimal"/>
      <w:suff w:val="nothing"/>
      <w:lvlText w:val="%4、"/>
      <w:lvlJc w:val="left"/>
      <w:pPr>
        <w:tabs>
          <w:tab w:val="num" w:pos="0"/>
        </w:tabs>
        <w:ind w:left="1984" w:hanging="708"/>
      </w:pPr>
      <w:rPr>
        <w:rFonts w:ascii="標楷體" w:eastAsia="標楷體" w:hAnsi="標楷體" w:cs="標楷體"/>
        <w:color w:val="000000"/>
        <w:w w:val="104"/>
        <w:kern w:val="2"/>
        <w:sz w:val="28"/>
        <w:szCs w:val="28"/>
      </w:rPr>
    </w:lvl>
    <w:lvl w:ilvl="4">
      <w:start w:val="1"/>
      <w:numFmt w:val="decimal"/>
      <w:lvlText w:val="%5."/>
      <w:lvlJc w:val="left"/>
      <w:pPr>
        <w:tabs>
          <w:tab w:val="num" w:pos="2551"/>
        </w:tabs>
        <w:ind w:left="2551" w:hanging="850"/>
      </w:pPr>
      <w:rPr>
        <w:rFonts w:ascii="標楷體" w:eastAsia="標楷體" w:hAnsi="標楷體" w:cs="標楷體"/>
        <w:color w:val="000000"/>
        <w:w w:val="104"/>
        <w:kern w:val="2"/>
        <w:sz w:val="28"/>
        <w:szCs w:val="28"/>
      </w:rPr>
    </w:lvl>
    <w:lvl w:ilvl="5">
      <w:start w:val="1"/>
      <w:numFmt w:val="decimal"/>
      <w:lvlText w:val="%6)"/>
      <w:lvlJc w:val="left"/>
      <w:pPr>
        <w:tabs>
          <w:tab w:val="num" w:pos="3260"/>
        </w:tabs>
        <w:ind w:left="3260" w:hanging="1134"/>
      </w:pPr>
      <w:rPr>
        <w:rFonts w:ascii="標楷體" w:eastAsia="標楷體" w:hAnsi="標楷體" w:cs="標楷體"/>
        <w:color w:val="000000"/>
        <w:w w:val="104"/>
        <w:kern w:val="2"/>
        <w:sz w:val="28"/>
        <w:szCs w:val="28"/>
      </w:rPr>
    </w:lvl>
    <w:lvl w:ilvl="6">
      <w:start w:val="1"/>
      <w:numFmt w:val="decimal"/>
      <w:lvlText w:val="(%7)"/>
      <w:lvlJc w:val="left"/>
      <w:pPr>
        <w:tabs>
          <w:tab w:val="num" w:pos="3827"/>
        </w:tabs>
        <w:ind w:left="3827" w:hanging="1276"/>
      </w:pPr>
      <w:rPr>
        <w:rFonts w:ascii="標楷體" w:eastAsia="標楷體" w:hAnsi="標楷體" w:cs="標楷體"/>
        <w:color w:val="000000"/>
        <w:w w:val="104"/>
        <w:kern w:val="2"/>
        <w:sz w:val="28"/>
        <w:szCs w:val="28"/>
      </w:rPr>
    </w:lvl>
    <w:lvl w:ilvl="7">
      <w:start w:val="1"/>
      <w:numFmt w:val="lowerLetter"/>
      <w:lvlText w:val="%8."/>
      <w:lvlJc w:val="left"/>
      <w:pPr>
        <w:tabs>
          <w:tab w:val="num" w:pos="4394"/>
        </w:tabs>
        <w:ind w:left="4394" w:hanging="1418"/>
      </w:pPr>
      <w:rPr>
        <w:rFonts w:ascii="標楷體" w:eastAsia="標楷體" w:hAnsi="標楷體" w:cs="標楷體"/>
        <w:color w:val="000000"/>
        <w:w w:val="104"/>
        <w:kern w:val="2"/>
        <w:sz w:val="28"/>
        <w:szCs w:val="28"/>
      </w:rPr>
    </w:lvl>
    <w:lvl w:ilvl="8">
      <w:start w:val="1"/>
      <w:numFmt w:val="lowerLetter"/>
      <w:lvlText w:val="%9)"/>
      <w:lvlJc w:val="left"/>
      <w:pPr>
        <w:tabs>
          <w:tab w:val="num" w:pos="5102"/>
        </w:tabs>
        <w:ind w:left="5102" w:hanging="1700"/>
      </w:pPr>
      <w:rPr>
        <w:rFonts w:ascii="標楷體" w:eastAsia="標楷體" w:hAnsi="標楷體" w:cs="標楷體"/>
        <w:color w:val="000000"/>
        <w:w w:val="104"/>
        <w:kern w:val="2"/>
        <w:sz w:val="28"/>
        <w:szCs w:val="28"/>
      </w:rPr>
    </w:lvl>
  </w:abstractNum>
  <w:abstractNum w:abstractNumId="12" w15:restartNumberingAfterBreak="0">
    <w:nsid w:val="0000000D"/>
    <w:multiLevelType w:val="multilevel"/>
    <w:tmpl w:val="0000000D"/>
    <w:lvl w:ilvl="0">
      <w:start w:val="1"/>
      <w:numFmt w:val="none"/>
      <w:suff w:val="nothing"/>
      <w:lvlText w:val="%1"/>
      <w:lvlJc w:val="left"/>
      <w:pPr>
        <w:tabs>
          <w:tab w:val="num" w:pos="432"/>
        </w:tabs>
        <w:ind w:left="432" w:hanging="432"/>
      </w:pPr>
    </w:lvl>
    <w:lvl w:ilvl="1">
      <w:start w:val="1"/>
      <w:numFmt w:val="none"/>
      <w:suff w:val="nothing"/>
      <w:lvlText w:val="%2"/>
      <w:lvlJc w:val="left"/>
      <w:pPr>
        <w:tabs>
          <w:tab w:val="num" w:pos="576"/>
        </w:tabs>
        <w:ind w:left="576" w:hanging="576"/>
      </w:pPr>
    </w:lvl>
    <w:lvl w:ilvl="2">
      <w:start w:val="1"/>
      <w:numFmt w:val="none"/>
      <w:suff w:val="nothing"/>
      <w:lvlText w:val="%3"/>
      <w:lvlJc w:val="left"/>
      <w:pPr>
        <w:tabs>
          <w:tab w:val="num" w:pos="720"/>
        </w:tabs>
        <w:ind w:left="720" w:hanging="720"/>
      </w:pPr>
    </w:lvl>
    <w:lvl w:ilvl="3">
      <w:start w:val="1"/>
      <w:numFmt w:val="none"/>
      <w:suff w:val="nothing"/>
      <w:lvlText w:val="%4"/>
      <w:lvlJc w:val="left"/>
      <w:pPr>
        <w:tabs>
          <w:tab w:val="num" w:pos="864"/>
        </w:tabs>
        <w:ind w:left="864" w:hanging="864"/>
      </w:pPr>
    </w:lvl>
    <w:lvl w:ilvl="4">
      <w:start w:val="1"/>
      <w:numFmt w:val="none"/>
      <w:suff w:val="nothing"/>
      <w:lvlText w:val="%5"/>
      <w:lvlJc w:val="left"/>
      <w:pPr>
        <w:tabs>
          <w:tab w:val="num" w:pos="1008"/>
        </w:tabs>
        <w:ind w:left="1008" w:hanging="1008"/>
      </w:pPr>
    </w:lvl>
    <w:lvl w:ilvl="5">
      <w:start w:val="1"/>
      <w:numFmt w:val="none"/>
      <w:suff w:val="nothing"/>
      <w:lvlText w:val="%6"/>
      <w:lvlJc w:val="left"/>
      <w:pPr>
        <w:tabs>
          <w:tab w:val="num" w:pos="1152"/>
        </w:tabs>
        <w:ind w:left="1152" w:hanging="1152"/>
      </w:pPr>
    </w:lvl>
    <w:lvl w:ilvl="6">
      <w:start w:val="1"/>
      <w:numFmt w:val="none"/>
      <w:suff w:val="nothing"/>
      <w:lvlText w:val="%7"/>
      <w:lvlJc w:val="left"/>
      <w:pPr>
        <w:tabs>
          <w:tab w:val="num" w:pos="1296"/>
        </w:tabs>
        <w:ind w:left="1296" w:hanging="1296"/>
      </w:pPr>
    </w:lvl>
    <w:lvl w:ilvl="7">
      <w:start w:val="1"/>
      <w:numFmt w:val="none"/>
      <w:suff w:val="nothing"/>
      <w:lvlText w:val="%8"/>
      <w:lvlJc w:val="left"/>
      <w:pPr>
        <w:tabs>
          <w:tab w:val="num" w:pos="1440"/>
        </w:tabs>
        <w:ind w:left="1440" w:hanging="1440"/>
      </w:pPr>
    </w:lvl>
    <w:lvl w:ilvl="8">
      <w:start w:val="1"/>
      <w:numFmt w:val="none"/>
      <w:suff w:val="nothing"/>
      <w:lvlText w:val="%9"/>
      <w:lvlJc w:val="left"/>
      <w:pPr>
        <w:tabs>
          <w:tab w:val="num" w:pos="1584"/>
        </w:tabs>
        <w:ind w:left="1584" w:hanging="1584"/>
      </w:pPr>
    </w:lvl>
  </w:abstractNum>
  <w:abstractNum w:abstractNumId="13" w15:restartNumberingAfterBreak="0">
    <w:nsid w:val="4B8D11F3"/>
    <w:multiLevelType w:val="hybridMultilevel"/>
    <w:tmpl w:val="958ED040"/>
    <w:lvl w:ilvl="0" w:tplc="23F26D90">
      <w:start w:val="1"/>
      <w:numFmt w:val="taiwaneseCountingThousand"/>
      <w:lvlText w:val="（%1）"/>
      <w:lvlJc w:val="left"/>
      <w:pPr>
        <w:ind w:left="1080" w:hanging="1080"/>
      </w:pPr>
      <w:rPr>
        <w:rFonts w:ascii="標楷體" w:eastAsia="標楷體" w:hAnsi="標楷體" w:cs="Calibri" w:hint="default"/>
        <w:color w:val="000000"/>
        <w:sz w:val="2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16cid:durableId="2123840356">
    <w:abstractNumId w:val="0"/>
  </w:num>
  <w:num w:numId="2" w16cid:durableId="1803766611">
    <w:abstractNumId w:val="1"/>
  </w:num>
  <w:num w:numId="3" w16cid:durableId="784278560">
    <w:abstractNumId w:val="2"/>
  </w:num>
  <w:num w:numId="4" w16cid:durableId="1587299520">
    <w:abstractNumId w:val="3"/>
  </w:num>
  <w:num w:numId="5" w16cid:durableId="6374838">
    <w:abstractNumId w:val="4"/>
  </w:num>
  <w:num w:numId="6" w16cid:durableId="397703023">
    <w:abstractNumId w:val="5"/>
  </w:num>
  <w:num w:numId="7" w16cid:durableId="47382619">
    <w:abstractNumId w:val="6"/>
  </w:num>
  <w:num w:numId="8" w16cid:durableId="1976720655">
    <w:abstractNumId w:val="7"/>
  </w:num>
  <w:num w:numId="9" w16cid:durableId="1022896125">
    <w:abstractNumId w:val="8"/>
  </w:num>
  <w:num w:numId="10" w16cid:durableId="1285623475">
    <w:abstractNumId w:val="9"/>
  </w:num>
  <w:num w:numId="11" w16cid:durableId="792288703">
    <w:abstractNumId w:val="10"/>
  </w:num>
  <w:num w:numId="12" w16cid:durableId="377977290">
    <w:abstractNumId w:val="11"/>
  </w:num>
  <w:num w:numId="13" w16cid:durableId="696733229">
    <w:abstractNumId w:val="12"/>
  </w:num>
  <w:num w:numId="14" w16cid:durableId="187033424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bordersDoNotSurroundHeader/>
  <w:bordersDoNotSurroundFooter/>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480"/>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146EE"/>
    <w:rsid w:val="0008131B"/>
    <w:rsid w:val="00104457"/>
    <w:rsid w:val="00116E7C"/>
    <w:rsid w:val="00141904"/>
    <w:rsid w:val="002146EE"/>
    <w:rsid w:val="00227DC3"/>
    <w:rsid w:val="00327ECB"/>
    <w:rsid w:val="00331C63"/>
    <w:rsid w:val="003760FB"/>
    <w:rsid w:val="003E07EA"/>
    <w:rsid w:val="00446E20"/>
    <w:rsid w:val="004D548E"/>
    <w:rsid w:val="00554CC4"/>
    <w:rsid w:val="0056514A"/>
    <w:rsid w:val="0059754D"/>
    <w:rsid w:val="00603BD6"/>
    <w:rsid w:val="006A27EE"/>
    <w:rsid w:val="007366D8"/>
    <w:rsid w:val="00785A58"/>
    <w:rsid w:val="00804102"/>
    <w:rsid w:val="00853A95"/>
    <w:rsid w:val="008E4D5B"/>
    <w:rsid w:val="00905975"/>
    <w:rsid w:val="00911303"/>
    <w:rsid w:val="00965EAD"/>
    <w:rsid w:val="00967F9F"/>
    <w:rsid w:val="009939CE"/>
    <w:rsid w:val="009B5417"/>
    <w:rsid w:val="00A440F7"/>
    <w:rsid w:val="00A72765"/>
    <w:rsid w:val="00A84E69"/>
    <w:rsid w:val="00AB5BEF"/>
    <w:rsid w:val="00B44DD2"/>
    <w:rsid w:val="00B76B98"/>
    <w:rsid w:val="00C141A7"/>
    <w:rsid w:val="00D047A0"/>
    <w:rsid w:val="00DB37E0"/>
    <w:rsid w:val="00E518BA"/>
    <w:rsid w:val="00F15D59"/>
    <w:rsid w:val="00F725CA"/>
    <w:rsid w:val="00F907CE"/>
    <w:rsid w:val="00FF4847"/>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444EC189"/>
  <w15:chartTrackingRefBased/>
  <w15:docId w15:val="{C0B98B7E-6E02-44A7-BFDB-6DADF601DA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uppressAutoHyphens/>
    </w:pPr>
    <w:rPr>
      <w:rFonts w:ascii="Wingdings" w:eastAsia="新細明體" w:hAnsi="Wingdings" w:cs="Wingdings"/>
      <w:kern w:val="2"/>
      <w:sz w:val="24"/>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rPr>
      <w:rFonts w:ascii="標楷體" w:eastAsia="標楷體" w:hAnsi="標楷體" w:cs="Calibri"/>
      <w:color w:val="000000"/>
      <w:w w:val="101"/>
      <w:kern w:val="2"/>
      <w:sz w:val="28"/>
      <w:szCs w:val="28"/>
    </w:rPr>
  </w:style>
  <w:style w:type="character" w:customStyle="1" w:styleId="WW8Num1z1">
    <w:name w:val="WW8Num1z1"/>
  </w:style>
  <w:style w:type="character" w:customStyle="1" w:styleId="WW8Num1z2">
    <w:name w:val="WW8Num1z2"/>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style>
  <w:style w:type="character" w:customStyle="1" w:styleId="WW8Num2z1">
    <w:name w:val="WW8Num2z1"/>
    <w:rPr>
      <w:lang w:val="en-US"/>
    </w:rPr>
  </w:style>
  <w:style w:type="character" w:customStyle="1" w:styleId="WW8Num3z0">
    <w:name w:val="WW8Num3z0"/>
  </w:style>
  <w:style w:type="character" w:customStyle="1" w:styleId="WW8Num3z1">
    <w:name w:val="WW8Num3z1"/>
    <w:rPr>
      <w:rFonts w:ascii="標楷體" w:eastAsia="標楷體" w:hAnsi="標楷體" w:cs="Calibri"/>
      <w:color w:val="FF0000"/>
      <w:w w:val="102"/>
      <w:kern w:val="2"/>
      <w:sz w:val="28"/>
      <w:szCs w:val="28"/>
    </w:rPr>
  </w:style>
  <w:style w:type="character" w:customStyle="1" w:styleId="WW8Num4z0">
    <w:name w:val="WW8Num4z0"/>
  </w:style>
  <w:style w:type="character" w:customStyle="1" w:styleId="WW8Num4z1">
    <w:name w:val="WW8Num4z1"/>
    <w:rPr>
      <w:strike/>
      <w:color w:val="FF0000"/>
    </w:rPr>
  </w:style>
  <w:style w:type="character" w:customStyle="1" w:styleId="WW8Num5z0">
    <w:name w:val="WW8Num5z0"/>
  </w:style>
  <w:style w:type="character" w:customStyle="1" w:styleId="WW8Num5z5">
    <w:name w:val="WW8Num5z5"/>
  </w:style>
  <w:style w:type="character" w:customStyle="1" w:styleId="WW8Num5z6">
    <w:name w:val="WW8Num5z6"/>
  </w:style>
  <w:style w:type="character" w:customStyle="1" w:styleId="WW8Num5z7">
    <w:name w:val="WW8Num5z7"/>
  </w:style>
  <w:style w:type="character" w:customStyle="1" w:styleId="WW8Num5z8">
    <w:name w:val="WW8Num5z8"/>
  </w:style>
  <w:style w:type="character" w:customStyle="1" w:styleId="WW8Num6z0">
    <w:name w:val="WW8Num6z0"/>
    <w:rPr>
      <w:rFonts w:ascii="標楷體" w:eastAsia="標楷體" w:hAnsi="標楷體" w:cs="標楷體"/>
      <w:color w:val="000000"/>
      <w:w w:val="102"/>
      <w:kern w:val="2"/>
      <w:position w:val="-2"/>
      <w:sz w:val="28"/>
      <w:szCs w:val="28"/>
    </w:rPr>
  </w:style>
  <w:style w:type="character" w:customStyle="1" w:styleId="WW8Num7z0">
    <w:name w:val="WW8Num7z0"/>
  </w:style>
  <w:style w:type="character" w:customStyle="1" w:styleId="WW8Num7z1">
    <w:name w:val="WW8Num7z1"/>
  </w:style>
  <w:style w:type="character" w:customStyle="1" w:styleId="WW8Num7z2">
    <w:name w:val="WW8Num7z2"/>
  </w:style>
  <w:style w:type="character" w:customStyle="1" w:styleId="WW8Num7z4">
    <w:name w:val="WW8Num7z4"/>
  </w:style>
  <w:style w:type="character" w:customStyle="1" w:styleId="WW8Num7z5">
    <w:name w:val="WW8Num7z5"/>
  </w:style>
  <w:style w:type="character" w:customStyle="1" w:styleId="WW8Num7z6">
    <w:name w:val="WW8Num7z6"/>
  </w:style>
  <w:style w:type="character" w:customStyle="1" w:styleId="WW8Num7z7">
    <w:name w:val="WW8Num7z7"/>
  </w:style>
  <w:style w:type="character" w:customStyle="1" w:styleId="WW8Num7z8">
    <w:name w:val="WW8Num7z8"/>
  </w:style>
  <w:style w:type="character" w:customStyle="1" w:styleId="WW8Num8z0">
    <w:name w:val="WW8Num8z0"/>
  </w:style>
  <w:style w:type="character" w:customStyle="1" w:styleId="WW8Num9z0">
    <w:name w:val="WW8Num9z0"/>
  </w:style>
  <w:style w:type="character" w:customStyle="1" w:styleId="WW8Num10z0">
    <w:name w:val="WW8Num10z0"/>
  </w:style>
  <w:style w:type="character" w:customStyle="1" w:styleId="WW8Num11z0">
    <w:name w:val="WW8Num11z0"/>
    <w:rPr>
      <w:rFonts w:cs="標楷體"/>
    </w:rPr>
  </w:style>
  <w:style w:type="character" w:customStyle="1" w:styleId="WW8Num11z1">
    <w:name w:val="WW8Num11z1"/>
  </w:style>
  <w:style w:type="character" w:customStyle="1" w:styleId="WW8Num11z2">
    <w:name w:val="WW8Num11z2"/>
  </w:style>
  <w:style w:type="character" w:customStyle="1" w:styleId="WW8Num11z3">
    <w:name w:val="WW8Num11z3"/>
  </w:style>
  <w:style w:type="character" w:customStyle="1" w:styleId="WW8Num11z4">
    <w:name w:val="WW8Num11z4"/>
  </w:style>
  <w:style w:type="character" w:customStyle="1" w:styleId="WW8Num11z5">
    <w:name w:val="WW8Num11z5"/>
  </w:style>
  <w:style w:type="character" w:customStyle="1" w:styleId="WW8Num11z6">
    <w:name w:val="WW8Num11z6"/>
  </w:style>
  <w:style w:type="character" w:customStyle="1" w:styleId="WW8Num11z7">
    <w:name w:val="WW8Num11z7"/>
  </w:style>
  <w:style w:type="character" w:customStyle="1" w:styleId="WW8Num11z8">
    <w:name w:val="WW8Num11z8"/>
  </w:style>
  <w:style w:type="character" w:customStyle="1" w:styleId="WW8Num12z0">
    <w:name w:val="WW8Num12z0"/>
    <w:rPr>
      <w:rFonts w:ascii="華康細明體" w:hAnsi="華康細明體" w:cs="華康細明體"/>
    </w:rPr>
  </w:style>
  <w:style w:type="character" w:customStyle="1" w:styleId="WW8Num13z0">
    <w:name w:val="WW8Num13z0"/>
  </w:style>
  <w:style w:type="character" w:customStyle="1" w:styleId="WW8Num14z0">
    <w:name w:val="WW8Num14z0"/>
  </w:style>
  <w:style w:type="character" w:customStyle="1" w:styleId="WW8Num15z0">
    <w:name w:val="WW8Num15z0"/>
    <w:rPr>
      <w:rFonts w:ascii="標楷體" w:eastAsia="標楷體" w:hAnsi="標楷體" w:cs="Calibri"/>
      <w:dstrike/>
      <w:color w:val="000000"/>
      <w:w w:val="102"/>
      <w:kern w:val="2"/>
      <w:sz w:val="28"/>
      <w:szCs w:val="28"/>
    </w:rPr>
  </w:style>
  <w:style w:type="character" w:customStyle="1" w:styleId="WW8Num16z0">
    <w:name w:val="WW8Num16z0"/>
    <w:rPr>
      <w:rFonts w:ascii="標楷體" w:eastAsia="標楷體" w:hAnsi="標楷體" w:cs="標楷體"/>
      <w:color w:val="000000"/>
      <w:w w:val="102"/>
      <w:kern w:val="2"/>
      <w:sz w:val="28"/>
      <w:szCs w:val="28"/>
    </w:rPr>
  </w:style>
  <w:style w:type="character" w:customStyle="1" w:styleId="WW8Num17z0">
    <w:name w:val="WW8Num17z0"/>
    <w:rPr>
      <w:rFonts w:ascii="標楷體" w:eastAsia="標楷體" w:hAnsi="標楷體" w:cs="標楷體"/>
      <w:color w:val="000000"/>
      <w:kern w:val="2"/>
      <w:sz w:val="28"/>
      <w:szCs w:val="28"/>
    </w:rPr>
  </w:style>
  <w:style w:type="character" w:customStyle="1" w:styleId="WW8Num18z0">
    <w:name w:val="WW8Num18z0"/>
  </w:style>
  <w:style w:type="character" w:customStyle="1" w:styleId="WW8Num18z1">
    <w:name w:val="WW8Num18z1"/>
    <w:rPr>
      <w:rFonts w:ascii="標楷體" w:eastAsia="標楷體" w:hAnsi="標楷體" w:cs="Calibri"/>
      <w:color w:val="000000"/>
      <w:w w:val="102"/>
      <w:kern w:val="2"/>
      <w:sz w:val="28"/>
      <w:szCs w:val="28"/>
    </w:rPr>
  </w:style>
  <w:style w:type="character" w:customStyle="1" w:styleId="WW8Num19z0">
    <w:name w:val="WW8Num19z0"/>
  </w:style>
  <w:style w:type="character" w:customStyle="1" w:styleId="WW8Num20z0">
    <w:name w:val="WW8Num20z0"/>
    <w:rPr>
      <w:rFonts w:ascii="標楷體" w:eastAsia="標楷體" w:hAnsi="標楷體" w:cs="標楷體"/>
      <w:color w:val="000000"/>
      <w:w w:val="102"/>
      <w:kern w:val="2"/>
      <w:sz w:val="28"/>
      <w:szCs w:val="28"/>
    </w:rPr>
  </w:style>
  <w:style w:type="character" w:customStyle="1" w:styleId="WW8Num21z0">
    <w:name w:val="WW8Num21z0"/>
  </w:style>
  <w:style w:type="character" w:customStyle="1" w:styleId="WW8Num21z1">
    <w:name w:val="WW8Num21z1"/>
  </w:style>
  <w:style w:type="character" w:customStyle="1" w:styleId="WW8Num21z2">
    <w:name w:val="WW8Num21z2"/>
  </w:style>
  <w:style w:type="character" w:customStyle="1" w:styleId="WW8Num21z3">
    <w:name w:val="WW8Num21z3"/>
  </w:style>
  <w:style w:type="character" w:customStyle="1" w:styleId="WW8Num21z4">
    <w:name w:val="WW8Num21z4"/>
  </w:style>
  <w:style w:type="character" w:customStyle="1" w:styleId="WW8Num21z5">
    <w:name w:val="WW8Num21z5"/>
  </w:style>
  <w:style w:type="character" w:customStyle="1" w:styleId="WW8Num21z6">
    <w:name w:val="WW8Num21z6"/>
  </w:style>
  <w:style w:type="character" w:customStyle="1" w:styleId="WW8Num21z7">
    <w:name w:val="WW8Num21z7"/>
  </w:style>
  <w:style w:type="character" w:customStyle="1" w:styleId="WW8Num21z8">
    <w:name w:val="WW8Num21z8"/>
  </w:style>
  <w:style w:type="character" w:customStyle="1" w:styleId="WW8Num22z0">
    <w:name w:val="WW8Num22z0"/>
  </w:style>
  <w:style w:type="character" w:customStyle="1" w:styleId="WW8Num22z1">
    <w:name w:val="WW8Num22z1"/>
    <w:rPr>
      <w:color w:val="FF0000"/>
    </w:rPr>
  </w:style>
  <w:style w:type="character" w:customStyle="1" w:styleId="WW8Num23z0">
    <w:name w:val="WW8Num23z0"/>
  </w:style>
  <w:style w:type="character" w:customStyle="1" w:styleId="WW8Num24z0">
    <w:name w:val="WW8Num24z0"/>
  </w:style>
  <w:style w:type="character" w:customStyle="1" w:styleId="WW8Num25z0">
    <w:name w:val="WW8Num25z0"/>
  </w:style>
  <w:style w:type="character" w:customStyle="1" w:styleId="WW8Num25z1">
    <w:name w:val="WW8Num25z1"/>
    <w:rPr>
      <w:rFonts w:ascii="標楷體" w:eastAsia="標楷體" w:hAnsi="標楷體" w:cs="標楷體"/>
      <w:color w:val="FF0000"/>
      <w:w w:val="102"/>
      <w:kern w:val="2"/>
      <w:sz w:val="28"/>
      <w:szCs w:val="28"/>
      <w:shd w:val="clear" w:color="auto" w:fill="D8D8D8"/>
    </w:rPr>
  </w:style>
  <w:style w:type="character" w:customStyle="1" w:styleId="WW8Num26z0">
    <w:name w:val="WW8Num26z0"/>
  </w:style>
  <w:style w:type="character" w:customStyle="1" w:styleId="WW8Num26z1">
    <w:name w:val="WW8Num26z1"/>
    <w:rPr>
      <w:color w:val="FF0000"/>
    </w:rPr>
  </w:style>
  <w:style w:type="character" w:customStyle="1" w:styleId="WW8Num27z0">
    <w:name w:val="WW8Num27z0"/>
  </w:style>
  <w:style w:type="character" w:customStyle="1" w:styleId="WW8Num28z0">
    <w:name w:val="WW8Num28z0"/>
  </w:style>
  <w:style w:type="character" w:customStyle="1" w:styleId="WW8Num28z1">
    <w:name w:val="WW8Num28z1"/>
  </w:style>
  <w:style w:type="character" w:customStyle="1" w:styleId="WW8Num28z2">
    <w:name w:val="WW8Num28z2"/>
  </w:style>
  <w:style w:type="character" w:customStyle="1" w:styleId="WW8Num28z4">
    <w:name w:val="WW8Num28z4"/>
  </w:style>
  <w:style w:type="character" w:customStyle="1" w:styleId="WW8Num28z5">
    <w:name w:val="WW8Num28z5"/>
  </w:style>
  <w:style w:type="character" w:customStyle="1" w:styleId="WW8Num28z6">
    <w:name w:val="WW8Num28z6"/>
  </w:style>
  <w:style w:type="character" w:customStyle="1" w:styleId="WW8Num28z7">
    <w:name w:val="WW8Num28z7"/>
  </w:style>
  <w:style w:type="character" w:customStyle="1" w:styleId="WW8Num28z8">
    <w:name w:val="WW8Num28z8"/>
  </w:style>
  <w:style w:type="character" w:customStyle="1" w:styleId="WW8Num29z0">
    <w:name w:val="WW8Num29z0"/>
    <w:rPr>
      <w:rFonts w:ascii="華康細明體" w:eastAsia="華康細明體" w:hAnsi="華康細明體" w:cs="Calibri"/>
      <w:color w:val="000000"/>
      <w:sz w:val="28"/>
    </w:rPr>
  </w:style>
  <w:style w:type="character" w:customStyle="1" w:styleId="WW8Num29z1">
    <w:name w:val="WW8Num29z1"/>
  </w:style>
  <w:style w:type="character" w:customStyle="1" w:styleId="WW8Num29z2">
    <w:name w:val="WW8Num29z2"/>
  </w:style>
  <w:style w:type="character" w:customStyle="1" w:styleId="WW8Num29z3">
    <w:name w:val="WW8Num29z3"/>
  </w:style>
  <w:style w:type="character" w:customStyle="1" w:styleId="WW8Num29z4">
    <w:name w:val="WW8Num29z4"/>
  </w:style>
  <w:style w:type="character" w:customStyle="1" w:styleId="WW8Num29z5">
    <w:name w:val="WW8Num29z5"/>
  </w:style>
  <w:style w:type="character" w:customStyle="1" w:styleId="WW8Num29z6">
    <w:name w:val="WW8Num29z6"/>
  </w:style>
  <w:style w:type="character" w:customStyle="1" w:styleId="WW8Num29z7">
    <w:name w:val="WW8Num29z7"/>
  </w:style>
  <w:style w:type="character" w:customStyle="1" w:styleId="WW8Num29z8">
    <w:name w:val="WW8Num29z8"/>
  </w:style>
  <w:style w:type="character" w:customStyle="1" w:styleId="WW8Num30z0">
    <w:name w:val="WW8Num30z0"/>
    <w:rPr>
      <w:rFonts w:ascii="標楷體" w:eastAsia="標楷體" w:hAnsi="標楷體" w:cs="標楷體"/>
      <w:color w:val="000000"/>
      <w:sz w:val="28"/>
      <w:szCs w:val="28"/>
    </w:rPr>
  </w:style>
  <w:style w:type="character" w:customStyle="1" w:styleId="WW8Num31z0">
    <w:name w:val="WW8Num31z0"/>
    <w:rPr>
      <w:rFonts w:ascii="標楷體" w:eastAsia="標楷體" w:hAnsi="標楷體" w:cs="標楷體"/>
      <w:color w:val="000000"/>
      <w:w w:val="104"/>
      <w:kern w:val="2"/>
      <w:sz w:val="28"/>
      <w:szCs w:val="28"/>
    </w:rPr>
  </w:style>
  <w:style w:type="character" w:customStyle="1" w:styleId="a3">
    <w:name w:val="頁尾 字元"/>
    <w:rPr>
      <w:rFonts w:ascii="Wingdings" w:hAnsi="Wingdings" w:cs="Wingdings"/>
      <w:kern w:val="2"/>
    </w:rPr>
  </w:style>
  <w:style w:type="character" w:customStyle="1" w:styleId="a4">
    <w:name w:val="註解方塊文字 字元"/>
    <w:rPr>
      <w:rFonts w:ascii="Cambria Math" w:eastAsia="Calibri" w:hAnsi="Cambria Math" w:cs="Calibri Light"/>
      <w:kern w:val="2"/>
      <w:sz w:val="18"/>
      <w:szCs w:val="18"/>
    </w:rPr>
  </w:style>
  <w:style w:type="paragraph" w:styleId="a5">
    <w:name w:val="Title"/>
    <w:basedOn w:val="a"/>
    <w:next w:val="a6"/>
    <w:qFormat/>
    <w:pPr>
      <w:keepNext/>
      <w:spacing w:before="240" w:after="120"/>
    </w:pPr>
    <w:rPr>
      <w:rFonts w:ascii="Arial" w:hAnsi="Arial" w:cs="Arial"/>
      <w:sz w:val="28"/>
      <w:szCs w:val="28"/>
    </w:rPr>
  </w:style>
  <w:style w:type="paragraph" w:styleId="a6">
    <w:name w:val="Body Text"/>
    <w:basedOn w:val="a"/>
    <w:pPr>
      <w:spacing w:after="120"/>
    </w:pPr>
  </w:style>
  <w:style w:type="paragraph" w:styleId="a7">
    <w:name w:val="List"/>
    <w:basedOn w:val="a6"/>
    <w:rPr>
      <w:rFonts w:cs="Arial"/>
    </w:rPr>
  </w:style>
  <w:style w:type="paragraph" w:styleId="a8">
    <w:name w:val="caption"/>
    <w:basedOn w:val="a"/>
    <w:qFormat/>
    <w:pPr>
      <w:suppressLineNumbers/>
      <w:spacing w:before="120" w:after="120"/>
    </w:pPr>
    <w:rPr>
      <w:rFonts w:cs="Arial"/>
      <w:i/>
      <w:iCs/>
      <w:szCs w:val="24"/>
    </w:rPr>
  </w:style>
  <w:style w:type="paragraph" w:customStyle="1" w:styleId="a9">
    <w:name w:val="索引"/>
    <w:basedOn w:val="a"/>
    <w:pPr>
      <w:suppressLineNumbers/>
    </w:pPr>
    <w:rPr>
      <w:rFonts w:cs="Arial"/>
    </w:rPr>
  </w:style>
  <w:style w:type="paragraph" w:styleId="aa">
    <w:name w:val="List Paragraph"/>
    <w:basedOn w:val="a"/>
    <w:qFormat/>
    <w:pPr>
      <w:ind w:left="480"/>
    </w:pPr>
    <w:rPr>
      <w:rFonts w:eastAsia="Calibri" w:cs="Calibri Light"/>
    </w:rPr>
  </w:style>
  <w:style w:type="paragraph" w:customStyle="1" w:styleId="ab">
    <w:name w:val="頁首與頁尾"/>
    <w:basedOn w:val="a"/>
    <w:pPr>
      <w:suppressLineNumbers/>
      <w:tabs>
        <w:tab w:val="center" w:pos="4819"/>
        <w:tab w:val="right" w:pos="9638"/>
      </w:tabs>
    </w:pPr>
  </w:style>
  <w:style w:type="paragraph" w:styleId="ac">
    <w:name w:val="header"/>
    <w:basedOn w:val="a"/>
    <w:pPr>
      <w:tabs>
        <w:tab w:val="center" w:pos="4153"/>
        <w:tab w:val="right" w:pos="8306"/>
      </w:tabs>
      <w:snapToGrid w:val="0"/>
    </w:pPr>
    <w:rPr>
      <w:sz w:val="20"/>
      <w:szCs w:val="20"/>
    </w:rPr>
  </w:style>
  <w:style w:type="paragraph" w:styleId="ad">
    <w:name w:val="footer"/>
    <w:basedOn w:val="a"/>
    <w:pPr>
      <w:tabs>
        <w:tab w:val="center" w:pos="4153"/>
        <w:tab w:val="right" w:pos="8306"/>
      </w:tabs>
      <w:snapToGrid w:val="0"/>
    </w:pPr>
    <w:rPr>
      <w:sz w:val="20"/>
      <w:szCs w:val="20"/>
    </w:rPr>
  </w:style>
  <w:style w:type="paragraph" w:styleId="ae">
    <w:name w:val="Balloon Text"/>
    <w:basedOn w:val="a"/>
    <w:rPr>
      <w:rFonts w:ascii="Cambria Math" w:eastAsia="Calibri" w:hAnsi="Cambria Math" w:cs="Calibri Ligh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56</TotalTime>
  <Pages>10</Pages>
  <Words>968</Words>
  <Characters>5518</Characters>
  <Application>Microsoft Office Word</Application>
  <DocSecurity>0</DocSecurity>
  <Lines>45</Lines>
  <Paragraphs>12</Paragraphs>
  <ScaleCrop>false</ScaleCrop>
  <Company/>
  <LinksUpToDate>false</LinksUpToDate>
  <CharactersWithSpaces>6474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高雄市政府辦理「標租高雄市市轄公有建築物屋頂設置太陽能光電設施示範計畫」租賃契約書（稿）</dc:title>
  <dc:subject/>
  <dc:creator>user</dc:creator>
  <cp:keywords/>
  <cp:lastModifiedBy>車船處 澎湖縣政府</cp:lastModifiedBy>
  <cp:revision>10</cp:revision>
  <cp:lastPrinted>2026-11-03T00:43:00Z</cp:lastPrinted>
  <dcterms:created xsi:type="dcterms:W3CDTF">2026-10-21T03:14:00Z</dcterms:created>
  <dcterms:modified xsi:type="dcterms:W3CDTF">2026-11-04T04:57:00Z</dcterms:modified>
</cp:coreProperties>
</file>